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BD3" w:rsidRPr="004C1BD3" w:rsidRDefault="004C1BD3" w:rsidP="004C1BD3">
      <w:pPr>
        <w:rPr>
          <w:rFonts w:ascii="Tahoma" w:hAnsi="Tahoma" w:cs="Tahoma"/>
          <w:b/>
          <w:i/>
        </w:rPr>
      </w:pPr>
      <w:r w:rsidRPr="004C1BD3">
        <w:rPr>
          <w:rFonts w:ascii="Tahoma" w:hAnsi="Tahoma" w:cs="Tahoma"/>
          <w:b/>
          <w:i/>
        </w:rPr>
        <w:t>USTA Nevada Extends their FREE Tennis Class Offer to All Ages (Continued)</w:t>
      </w:r>
    </w:p>
    <w:p w:rsidR="004C1BD3" w:rsidRDefault="004C1BD3" w:rsidP="004C1BD3">
      <w:pPr>
        <w:rPr>
          <w:rFonts w:ascii="Tahoma" w:hAnsi="Tahoma" w:cs="Tahoma"/>
        </w:rPr>
      </w:pPr>
    </w:p>
    <w:p w:rsidR="004C1BD3" w:rsidRPr="004C1BD3" w:rsidRDefault="004C1BD3" w:rsidP="004C1BD3">
      <w:pPr>
        <w:rPr>
          <w:rFonts w:ascii="Tahoma" w:hAnsi="Tahoma" w:cs="Tahoma"/>
        </w:rPr>
      </w:pPr>
      <w:r w:rsidRPr="004C1BD3">
        <w:rPr>
          <w:rFonts w:ascii="Tahoma" w:hAnsi="Tahoma" w:cs="Tahoma"/>
        </w:rPr>
        <w:t>Ten and under players will receive a free one-year</w:t>
      </w:r>
      <w:r>
        <w:rPr>
          <w:rFonts w:ascii="Tahoma" w:hAnsi="Tahoma" w:cs="Tahoma"/>
        </w:rPr>
        <w:t xml:space="preserve"> </w:t>
      </w:r>
      <w:hyperlink r:id="rId4" w:history="1">
        <w:r w:rsidRPr="004C1BD3">
          <w:rPr>
            <w:rStyle w:val="Hyperlink"/>
            <w:rFonts w:ascii="Tahoma" w:hAnsi="Tahoma" w:cs="Tahoma"/>
          </w:rPr>
          <w:t>USTA juni</w:t>
        </w:r>
        <w:r w:rsidRPr="004C1BD3">
          <w:rPr>
            <w:rStyle w:val="Hyperlink"/>
            <w:rFonts w:ascii="Tahoma" w:hAnsi="Tahoma" w:cs="Tahoma"/>
          </w:rPr>
          <w:t>or membership</w:t>
        </w:r>
      </w:hyperlink>
      <w:r w:rsidRPr="004C1BD3">
        <w:rPr>
          <w:rFonts w:ascii="Tahoma" w:hAnsi="Tahoma" w:cs="Tahoma"/>
        </w:rPr>
        <w:t>, a value of $19. This membership enables juniors to participate in USTA sanctioned leagues and tournaments, and provides preferred ticket access to pro tennis tournaments throughout the country, discounts on merchandise and apparel, and includes a subscription to "Bounce," a special quarterly publication geared toward young players and their parents.  Hurry...</w:t>
      </w:r>
      <w:proofErr w:type="gramStart"/>
      <w:r w:rsidRPr="004C1BD3">
        <w:rPr>
          <w:rFonts w:ascii="Tahoma" w:hAnsi="Tahoma" w:cs="Tahoma"/>
        </w:rPr>
        <w:t>offer</w:t>
      </w:r>
      <w:proofErr w:type="gramEnd"/>
      <w:r w:rsidRPr="004C1BD3">
        <w:rPr>
          <w:rFonts w:ascii="Tahoma" w:hAnsi="Tahoma" w:cs="Tahoma"/>
        </w:rPr>
        <w:t xml:space="preserve"> expires December 31, 201</w:t>
      </w:r>
      <w:r w:rsidR="00FA2715">
        <w:rPr>
          <w:rFonts w:ascii="Tahoma" w:hAnsi="Tahoma" w:cs="Tahoma"/>
        </w:rPr>
        <w:t>4</w:t>
      </w:r>
      <w:r w:rsidRPr="004C1BD3">
        <w:rPr>
          <w:rFonts w:ascii="Tahoma" w:hAnsi="Tahoma" w:cs="Tahoma"/>
        </w:rPr>
        <w:t xml:space="preserve">. </w:t>
      </w:r>
    </w:p>
    <w:p w:rsidR="004C1BD3" w:rsidRPr="004C1BD3" w:rsidRDefault="004C1BD3" w:rsidP="004C1BD3">
      <w:pPr>
        <w:rPr>
          <w:rFonts w:ascii="Tahoma" w:hAnsi="Tahoma" w:cs="Tahoma"/>
        </w:rPr>
      </w:pPr>
      <w:r w:rsidRPr="004C1BD3">
        <w:rPr>
          <w:rFonts w:ascii="Tahoma" w:hAnsi="Tahoma" w:cs="Tahoma"/>
        </w:rPr>
        <w:t>This special program has been made possible through a diversity and marketing grant from the USTA's Intermountain Section and in partnership with the following tennis and country clubs (in alphabetical order):</w:t>
      </w:r>
    </w:p>
    <w:p w:rsidR="004C1BD3" w:rsidRPr="004C1BD3" w:rsidRDefault="004C1BD3" w:rsidP="004C1BD3">
      <w:pPr>
        <w:rPr>
          <w:rFonts w:ascii="Tahoma" w:hAnsi="Tahoma" w:cs="Tahoma"/>
        </w:rPr>
      </w:pPr>
    </w:p>
    <w:p w:rsidR="004C1BD3" w:rsidRPr="004C1BD3" w:rsidRDefault="004C1BD3" w:rsidP="004C1BD3">
      <w:pPr>
        <w:rPr>
          <w:rFonts w:ascii="Tahoma" w:hAnsi="Tahoma" w:cs="Tahoma"/>
        </w:rPr>
      </w:pPr>
      <w:r w:rsidRPr="004C1BD3">
        <w:rPr>
          <w:rFonts w:ascii="Tahoma" w:hAnsi="Tahoma" w:cs="Tahoma"/>
        </w:rPr>
        <w:t xml:space="preserve">All American Park </w:t>
      </w:r>
    </w:p>
    <w:p w:rsidR="004C1BD3" w:rsidRPr="004C1BD3" w:rsidRDefault="004C1BD3" w:rsidP="004C1BD3">
      <w:pPr>
        <w:rPr>
          <w:rFonts w:ascii="Tahoma" w:hAnsi="Tahoma" w:cs="Tahoma"/>
        </w:rPr>
      </w:pPr>
      <w:r w:rsidRPr="004C1BD3">
        <w:rPr>
          <w:rFonts w:ascii="Tahoma" w:hAnsi="Tahoma" w:cs="Tahoma"/>
        </w:rPr>
        <w:t>Anthem Country Club</w:t>
      </w:r>
    </w:p>
    <w:p w:rsidR="004C1BD3" w:rsidRPr="004C1BD3" w:rsidRDefault="004C1BD3" w:rsidP="004C1BD3">
      <w:pPr>
        <w:rPr>
          <w:rFonts w:ascii="Tahoma" w:hAnsi="Tahoma" w:cs="Tahoma"/>
        </w:rPr>
      </w:pPr>
      <w:r w:rsidRPr="004C1BD3">
        <w:rPr>
          <w:rFonts w:ascii="Tahoma" w:hAnsi="Tahoma" w:cs="Tahoma"/>
        </w:rPr>
        <w:t>Canyon Gate Country Club</w:t>
      </w:r>
    </w:p>
    <w:p w:rsidR="004C1BD3" w:rsidRPr="004C1BD3" w:rsidRDefault="004C1BD3" w:rsidP="004C1BD3">
      <w:pPr>
        <w:rPr>
          <w:rFonts w:ascii="Tahoma" w:hAnsi="Tahoma" w:cs="Tahoma"/>
        </w:rPr>
      </w:pPr>
      <w:r w:rsidRPr="004C1BD3">
        <w:rPr>
          <w:rFonts w:ascii="Tahoma" w:hAnsi="Tahoma" w:cs="Tahoma"/>
        </w:rPr>
        <w:t>Darling Tennis Center</w:t>
      </w:r>
    </w:p>
    <w:p w:rsidR="004C1BD3" w:rsidRPr="004C1BD3" w:rsidRDefault="004C1BD3" w:rsidP="004C1BD3">
      <w:pPr>
        <w:rPr>
          <w:rFonts w:ascii="Tahoma" w:hAnsi="Tahoma" w:cs="Tahoma"/>
        </w:rPr>
      </w:pPr>
      <w:r w:rsidRPr="004C1BD3">
        <w:rPr>
          <w:rFonts w:ascii="Tahoma" w:hAnsi="Tahoma" w:cs="Tahoma"/>
        </w:rPr>
        <w:t>Desert Palm Tennis Club</w:t>
      </w:r>
    </w:p>
    <w:p w:rsidR="004C1BD3" w:rsidRPr="004C1BD3" w:rsidRDefault="004C1BD3" w:rsidP="004C1BD3">
      <w:pPr>
        <w:rPr>
          <w:rFonts w:ascii="Tahoma" w:hAnsi="Tahoma" w:cs="Tahoma"/>
        </w:rPr>
      </w:pPr>
      <w:r w:rsidRPr="004C1BD3">
        <w:rPr>
          <w:rFonts w:ascii="Tahoma" w:hAnsi="Tahoma" w:cs="Tahoma"/>
        </w:rPr>
        <w:t>Dragon Ridge Country Club</w:t>
      </w:r>
    </w:p>
    <w:p w:rsidR="004C1BD3" w:rsidRPr="004C1BD3" w:rsidRDefault="004C1BD3" w:rsidP="004C1BD3">
      <w:pPr>
        <w:rPr>
          <w:rFonts w:ascii="Tahoma" w:hAnsi="Tahoma" w:cs="Tahoma"/>
        </w:rPr>
      </w:pPr>
      <w:proofErr w:type="spellStart"/>
      <w:r w:rsidRPr="004C1BD3">
        <w:rPr>
          <w:rFonts w:ascii="Tahoma" w:hAnsi="Tahoma" w:cs="Tahoma"/>
        </w:rPr>
        <w:t>Himmelheber</w:t>
      </w:r>
      <w:proofErr w:type="spellEnd"/>
      <w:r w:rsidRPr="004C1BD3">
        <w:rPr>
          <w:rFonts w:ascii="Tahoma" w:hAnsi="Tahoma" w:cs="Tahoma"/>
        </w:rPr>
        <w:t xml:space="preserve"> Tennis</w:t>
      </w:r>
    </w:p>
    <w:p w:rsidR="004C1BD3" w:rsidRPr="004C1BD3" w:rsidRDefault="004C1BD3" w:rsidP="004C1BD3">
      <w:pPr>
        <w:rPr>
          <w:rFonts w:ascii="Tahoma" w:hAnsi="Tahoma" w:cs="Tahoma"/>
        </w:rPr>
      </w:pPr>
      <w:r w:rsidRPr="004C1BD3">
        <w:rPr>
          <w:rFonts w:ascii="Tahoma" w:hAnsi="Tahoma" w:cs="Tahoma"/>
        </w:rPr>
        <w:t>Las Vegas Hotel</w:t>
      </w:r>
    </w:p>
    <w:p w:rsidR="004C1BD3" w:rsidRPr="004C1BD3" w:rsidRDefault="004C1BD3" w:rsidP="004C1BD3">
      <w:pPr>
        <w:rPr>
          <w:rFonts w:ascii="Tahoma" w:hAnsi="Tahoma" w:cs="Tahoma"/>
        </w:rPr>
      </w:pPr>
      <w:proofErr w:type="spellStart"/>
      <w:r w:rsidRPr="004C1BD3">
        <w:rPr>
          <w:rFonts w:ascii="Tahoma" w:hAnsi="Tahoma" w:cs="Tahoma"/>
        </w:rPr>
        <w:t>Lorenzi</w:t>
      </w:r>
      <w:proofErr w:type="spellEnd"/>
      <w:r w:rsidRPr="004C1BD3">
        <w:rPr>
          <w:rFonts w:ascii="Tahoma" w:hAnsi="Tahoma" w:cs="Tahoma"/>
        </w:rPr>
        <w:t xml:space="preserve"> Racquet Club</w:t>
      </w:r>
    </w:p>
    <w:p w:rsidR="004C1BD3" w:rsidRPr="004C1BD3" w:rsidRDefault="004C1BD3" w:rsidP="004C1BD3">
      <w:pPr>
        <w:rPr>
          <w:rFonts w:ascii="Tahoma" w:hAnsi="Tahoma" w:cs="Tahoma"/>
        </w:rPr>
      </w:pPr>
      <w:r w:rsidRPr="004C1BD3">
        <w:rPr>
          <w:rFonts w:ascii="Tahoma" w:hAnsi="Tahoma" w:cs="Tahoma"/>
        </w:rPr>
        <w:t>Red Rock Country Club</w:t>
      </w:r>
    </w:p>
    <w:p w:rsidR="004C1BD3" w:rsidRPr="004C1BD3" w:rsidRDefault="004C1BD3" w:rsidP="004C1BD3">
      <w:pPr>
        <w:rPr>
          <w:rFonts w:ascii="Tahoma" w:hAnsi="Tahoma" w:cs="Tahoma"/>
        </w:rPr>
      </w:pPr>
      <w:r w:rsidRPr="004C1BD3">
        <w:rPr>
          <w:rFonts w:ascii="Tahoma" w:hAnsi="Tahoma" w:cs="Tahoma"/>
        </w:rPr>
        <w:t>Sunset Park</w:t>
      </w:r>
    </w:p>
    <w:p w:rsidR="004C1BD3" w:rsidRPr="004C1BD3" w:rsidRDefault="004C1BD3" w:rsidP="004C1BD3">
      <w:pPr>
        <w:rPr>
          <w:rFonts w:ascii="Tahoma" w:hAnsi="Tahoma" w:cs="Tahoma"/>
        </w:rPr>
      </w:pPr>
      <w:r w:rsidRPr="004C1BD3">
        <w:rPr>
          <w:rFonts w:ascii="Tahoma" w:hAnsi="Tahoma" w:cs="Tahoma"/>
        </w:rPr>
        <w:t>Tournament Players Club (TPC)</w:t>
      </w:r>
    </w:p>
    <w:p w:rsidR="004C1BD3" w:rsidRPr="004C1BD3" w:rsidRDefault="004C1BD3" w:rsidP="004C1BD3">
      <w:pPr>
        <w:rPr>
          <w:rFonts w:ascii="Tahoma" w:hAnsi="Tahoma" w:cs="Tahoma"/>
        </w:rPr>
      </w:pPr>
    </w:p>
    <w:p w:rsidR="00D10F58" w:rsidRPr="004C1BD3" w:rsidRDefault="004C1BD3" w:rsidP="004C1BD3">
      <w:pPr>
        <w:rPr>
          <w:rFonts w:ascii="Tahoma" w:hAnsi="Tahoma" w:cs="Tahoma"/>
        </w:rPr>
      </w:pPr>
      <w:r w:rsidRPr="004C1BD3">
        <w:rPr>
          <w:rFonts w:ascii="Tahoma" w:hAnsi="Tahoma" w:cs="Tahoma"/>
        </w:rPr>
        <w:t xml:space="preserve">[B]The Las Vegas Racquet Recycle </w:t>
      </w:r>
      <w:proofErr w:type="gramStart"/>
      <w:r w:rsidRPr="004C1BD3">
        <w:rPr>
          <w:rFonts w:ascii="Tahoma" w:hAnsi="Tahoma" w:cs="Tahoma"/>
        </w:rPr>
        <w:t>Program[</w:t>
      </w:r>
      <w:proofErr w:type="gramEnd"/>
      <w:r w:rsidRPr="004C1BD3">
        <w:rPr>
          <w:rFonts w:ascii="Tahoma" w:hAnsi="Tahoma" w:cs="Tahoma"/>
        </w:rPr>
        <w:t xml:space="preserve">/B], a non-profit, volunteer program, will also be kicking off their new collection campaign in September in conjunction with the USTA Nevada’s Free Tennis Campaign. Collection bins will be located at participating tennis clubs.  [I][B]Players will be encouraged to donate their unused tennis rackets and </w:t>
      </w:r>
      <w:proofErr w:type="gramStart"/>
      <w:r w:rsidRPr="004C1BD3">
        <w:rPr>
          <w:rFonts w:ascii="Tahoma" w:hAnsi="Tahoma" w:cs="Tahoma"/>
        </w:rPr>
        <w:t>balls[</w:t>
      </w:r>
      <w:proofErr w:type="gramEnd"/>
      <w:r w:rsidRPr="004C1BD3">
        <w:rPr>
          <w:rFonts w:ascii="Tahoma" w:hAnsi="Tahoma" w:cs="Tahoma"/>
        </w:rPr>
        <w:t xml:space="preserve">/B][/I]. Program volunteers </w:t>
      </w:r>
      <w:r w:rsidRPr="004C1BD3">
        <w:rPr>
          <w:rFonts w:ascii="Tahoma" w:hAnsi="Tahoma" w:cs="Tahoma"/>
        </w:rPr>
        <w:lastRenderedPageBreak/>
        <w:t xml:space="preserve">will collect the equipment, assess it for optimal future use, and refurbish (if necessary with new strings and </w:t>
      </w:r>
      <w:proofErr w:type="spellStart"/>
      <w:r w:rsidRPr="004C1BD3">
        <w:rPr>
          <w:rFonts w:ascii="Tahoma" w:hAnsi="Tahoma" w:cs="Tahoma"/>
        </w:rPr>
        <w:t>overgrips</w:t>
      </w:r>
      <w:proofErr w:type="spellEnd"/>
      <w:r w:rsidRPr="004C1BD3">
        <w:rPr>
          <w:rFonts w:ascii="Tahoma" w:hAnsi="Tahoma" w:cs="Tahoma"/>
        </w:rPr>
        <w:t>) and distribute to any new player in need.</w:t>
      </w:r>
    </w:p>
    <w:sectPr w:rsidR="00D10F58" w:rsidRPr="004C1BD3" w:rsidSect="008E63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1BD3"/>
    <w:rsid w:val="00044004"/>
    <w:rsid w:val="004735A1"/>
    <w:rsid w:val="004C1BD3"/>
    <w:rsid w:val="004F72CE"/>
    <w:rsid w:val="005318F7"/>
    <w:rsid w:val="008E633F"/>
    <w:rsid w:val="00A32A79"/>
    <w:rsid w:val="00DA7E36"/>
    <w:rsid w:val="00E52AD4"/>
    <w:rsid w:val="00FA2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3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BD3"/>
    <w:rPr>
      <w:color w:val="0000FF" w:themeColor="hyperlink"/>
      <w:u w:val="single"/>
    </w:rPr>
  </w:style>
  <w:style w:type="character" w:styleId="FollowedHyperlink">
    <w:name w:val="FollowedHyperlink"/>
    <w:basedOn w:val="DefaultParagraphFont"/>
    <w:uiPriority w:val="99"/>
    <w:semiHidden/>
    <w:unhideWhenUsed/>
    <w:rsid w:val="004C1BD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yusta.com/juniorf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2</cp:revision>
  <dcterms:created xsi:type="dcterms:W3CDTF">2013-12-13T18:01:00Z</dcterms:created>
  <dcterms:modified xsi:type="dcterms:W3CDTF">2014-01-10T18:09:00Z</dcterms:modified>
</cp:coreProperties>
</file>