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943600" cy="3328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yan Bros Final Season Phot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28670"/>
                    </a:xfrm>
                    <a:prstGeom prst="rect">
                      <a:avLst/>
                    </a:prstGeom>
                  </pic:spPr>
                </pic:pic>
              </a:graphicData>
            </a:graphic>
          </wp:inline>
        </w:drawing>
      </w:r>
    </w:p>
    <w:p w:rsidR="00BD39AA" w:rsidRPr="00BD39AA" w:rsidRDefault="00BD39AA" w:rsidP="00BD39AA">
      <w:pPr>
        <w:shd w:val="clear" w:color="auto" w:fill="FFFFFF"/>
        <w:spacing w:after="0" w:line="240" w:lineRule="auto"/>
        <w:jc w:val="center"/>
        <w:outlineLvl w:val="0"/>
        <w:rPr>
          <w:rFonts w:ascii="Calibri Light" w:eastAsia="Times New Roman" w:hAnsi="Calibri Light" w:cs="Calibri Light"/>
          <w:color w:val="2F5496"/>
          <w:kern w:val="36"/>
          <w:sz w:val="32"/>
          <w:szCs w:val="32"/>
        </w:rPr>
      </w:pPr>
      <w:r w:rsidRPr="00BD39AA">
        <w:rPr>
          <w:rFonts w:ascii="Times New Roman" w:eastAsia="Times New Roman" w:hAnsi="Times New Roman" w:cs="Times New Roman"/>
          <w:b/>
          <w:bCs/>
          <w:color w:val="000000"/>
          <w:kern w:val="36"/>
          <w:sz w:val="72"/>
          <w:szCs w:val="72"/>
        </w:rPr>
        <w:t xml:space="preserve">Bryan Brothers </w:t>
      </w:r>
      <w:proofErr w:type="gramStart"/>
      <w:r w:rsidRPr="00BD39AA">
        <w:rPr>
          <w:rFonts w:ascii="Times New Roman" w:eastAsia="Times New Roman" w:hAnsi="Times New Roman" w:cs="Times New Roman"/>
          <w:b/>
          <w:bCs/>
          <w:color w:val="000000"/>
          <w:kern w:val="36"/>
          <w:sz w:val="72"/>
          <w:szCs w:val="72"/>
        </w:rPr>
        <w:t>To</w:t>
      </w:r>
      <w:proofErr w:type="gramEnd"/>
      <w:r w:rsidRPr="00BD39AA">
        <w:rPr>
          <w:rFonts w:ascii="Times New Roman" w:eastAsia="Times New Roman" w:hAnsi="Times New Roman" w:cs="Times New Roman"/>
          <w:b/>
          <w:bCs/>
          <w:color w:val="000000"/>
          <w:kern w:val="36"/>
          <w:sz w:val="72"/>
          <w:szCs w:val="72"/>
        </w:rPr>
        <w:t xml:space="preserve"> Retire After 2020 Season</w:t>
      </w:r>
    </w:p>
    <w:p w:rsidR="00BD39AA" w:rsidRPr="00BD39AA" w:rsidRDefault="00BD39AA" w:rsidP="00BD39AA">
      <w:pPr>
        <w:shd w:val="clear" w:color="auto" w:fill="FFFFFF"/>
        <w:spacing w:after="0" w:line="240" w:lineRule="auto"/>
        <w:jc w:val="center"/>
        <w:rPr>
          <w:rFonts w:ascii="Arial" w:eastAsia="Times New Roman" w:hAnsi="Arial" w:cs="Arial"/>
          <w:color w:val="222222"/>
          <w:sz w:val="24"/>
          <w:szCs w:val="24"/>
        </w:rPr>
      </w:pPr>
      <w:r w:rsidRPr="00BD39AA">
        <w:rPr>
          <w:rFonts w:ascii="Times New Roman" w:eastAsia="Times New Roman" w:hAnsi="Times New Roman" w:cs="Times New Roman"/>
          <w:b/>
          <w:bCs/>
          <w:i/>
          <w:iCs/>
          <w:color w:val="000000"/>
          <w:sz w:val="52"/>
          <w:szCs w:val="52"/>
        </w:rPr>
        <w:t>American twins to finish career at US Open</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Arial" w:eastAsia="Times New Roman" w:hAnsi="Arial" w:cs="Arial"/>
          <w:color w:val="333333"/>
          <w:sz w:val="24"/>
          <w:szCs w:val="24"/>
        </w:rPr>
        <w:t> </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On Wednesday, the most successful doubles team in tennis history, and two of the most decorated American players ever, made a joint statement on Tennis Channel: 2020 will be their final year on tour.</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Mike </w:t>
      </w:r>
      <w:hyperlink r:id="rId5" w:tgtFrame="_blank" w:history="1">
        <w:r w:rsidRPr="00BD39AA">
          <w:rPr>
            <w:rFonts w:ascii="Times New Roman" w:eastAsia="Times New Roman" w:hAnsi="Times New Roman" w:cs="Times New Roman"/>
            <w:b/>
            <w:bCs/>
            <w:color w:val="000000"/>
            <w:spacing w:val="7"/>
            <w:sz w:val="24"/>
            <w:szCs w:val="24"/>
            <w:u w:val="single"/>
          </w:rPr>
          <w:t>Bryan</w:t>
        </w:r>
      </w:hyperlink>
      <w:r w:rsidRPr="00BD39AA">
        <w:rPr>
          <w:rFonts w:ascii="Times New Roman" w:eastAsia="Times New Roman" w:hAnsi="Times New Roman" w:cs="Times New Roman"/>
          <w:b/>
          <w:bCs/>
          <w:color w:val="000000"/>
          <w:spacing w:val="7"/>
          <w:sz w:val="24"/>
          <w:szCs w:val="24"/>
        </w:rPr>
        <w:t> </w:t>
      </w:r>
      <w:r w:rsidRPr="00BD39AA">
        <w:rPr>
          <w:rFonts w:ascii="Times New Roman" w:eastAsia="Times New Roman" w:hAnsi="Times New Roman" w:cs="Times New Roman"/>
          <w:b/>
          <w:bCs/>
          <w:color w:val="333333"/>
          <w:spacing w:val="7"/>
          <w:sz w:val="24"/>
          <w:szCs w:val="24"/>
        </w:rPr>
        <w:t>told </w:t>
      </w:r>
      <w:r w:rsidRPr="00BD39AA">
        <w:rPr>
          <w:rFonts w:ascii="Times New Roman" w:eastAsia="Times New Roman" w:hAnsi="Times New Roman" w:cs="Times New Roman"/>
          <w:b/>
          <w:bCs/>
          <w:color w:val="000000"/>
          <w:spacing w:val="7"/>
          <w:sz w:val="24"/>
          <w:szCs w:val="24"/>
        </w:rPr>
        <w:t>Tennis </w:t>
      </w:r>
      <w:r w:rsidRPr="00BD39AA">
        <w:rPr>
          <w:rFonts w:ascii="Times New Roman" w:eastAsia="Times New Roman" w:hAnsi="Times New Roman" w:cs="Times New Roman"/>
          <w:b/>
          <w:bCs/>
          <w:color w:val="333333"/>
          <w:spacing w:val="7"/>
          <w:sz w:val="24"/>
          <w:szCs w:val="24"/>
        </w:rPr>
        <w:t>Magazine in 2016, when asked about his brother and fellow doubles </w:t>
      </w:r>
      <w:r w:rsidRPr="00BD39AA">
        <w:rPr>
          <w:rFonts w:ascii="Times New Roman" w:eastAsia="Times New Roman" w:hAnsi="Times New Roman" w:cs="Times New Roman"/>
          <w:b/>
          <w:bCs/>
          <w:color w:val="000000"/>
          <w:spacing w:val="7"/>
          <w:sz w:val="24"/>
          <w:szCs w:val="24"/>
        </w:rPr>
        <w:t>star, </w:t>
      </w:r>
      <w:r w:rsidRPr="00BD39AA">
        <w:rPr>
          <w:rFonts w:ascii="Times New Roman" w:eastAsia="Times New Roman" w:hAnsi="Times New Roman" w:cs="Times New Roman"/>
          <w:b/>
          <w:bCs/>
          <w:color w:val="333333"/>
          <w:spacing w:val="7"/>
          <w:sz w:val="24"/>
          <w:szCs w:val="24"/>
        </w:rPr>
        <w:t>Bob. </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000000"/>
          <w:spacing w:val="7"/>
          <w:sz w:val="24"/>
          <w:szCs w:val="24"/>
        </w:rPr>
        <w:t>“We’ll go out together</w:t>
      </w:r>
      <w:r w:rsidRPr="00BD39AA">
        <w:rPr>
          <w:rFonts w:ascii="Times New Roman" w:eastAsia="Times New Roman" w:hAnsi="Times New Roman" w:cs="Times New Roman"/>
          <w:b/>
          <w:bCs/>
          <w:color w:val="333333"/>
          <w:spacing w:val="7"/>
          <w:sz w:val="24"/>
          <w:szCs w:val="24"/>
        </w:rPr>
        <w:t>, we’ve got a special bond</w:t>
      </w:r>
      <w:r w:rsidRPr="00BD39AA">
        <w:rPr>
          <w:rFonts w:ascii="Times New Roman" w:eastAsia="Times New Roman" w:hAnsi="Times New Roman" w:cs="Times New Roman"/>
          <w:b/>
          <w:bCs/>
          <w:color w:val="000000"/>
          <w:spacing w:val="7"/>
          <w:sz w:val="24"/>
          <w:szCs w:val="24"/>
        </w:rPr>
        <w:t>.  We've decided </w:t>
      </w:r>
      <w:r w:rsidRPr="00BD39AA">
        <w:rPr>
          <w:rFonts w:ascii="Times New Roman" w:eastAsia="Times New Roman" w:hAnsi="Times New Roman" w:cs="Times New Roman"/>
          <w:b/>
          <w:bCs/>
          <w:color w:val="333333"/>
          <w:spacing w:val="7"/>
          <w:sz w:val="24"/>
          <w:szCs w:val="24"/>
        </w:rPr>
        <w:t>that 2020, at the </w:t>
      </w:r>
      <w:r w:rsidRPr="00BD39AA">
        <w:rPr>
          <w:rFonts w:ascii="Times New Roman" w:eastAsia="Times New Roman" w:hAnsi="Times New Roman" w:cs="Times New Roman"/>
          <w:b/>
          <w:bCs/>
          <w:color w:val="000000"/>
          <w:spacing w:val="7"/>
          <w:sz w:val="24"/>
          <w:szCs w:val="24"/>
        </w:rPr>
        <w:t>US Open</w:t>
      </w:r>
      <w:r w:rsidRPr="00BD39AA">
        <w:rPr>
          <w:rFonts w:ascii="Times New Roman" w:eastAsia="Times New Roman" w:hAnsi="Times New Roman" w:cs="Times New Roman"/>
          <w:b/>
          <w:bCs/>
          <w:color w:val="333333"/>
          <w:spacing w:val="7"/>
          <w:sz w:val="24"/>
          <w:szCs w:val="24"/>
        </w:rPr>
        <w:t>, we're going to shut it do</w:t>
      </w:r>
      <w:r w:rsidRPr="00BD39AA">
        <w:rPr>
          <w:rFonts w:ascii="Times New Roman" w:eastAsia="Times New Roman" w:hAnsi="Times New Roman" w:cs="Times New Roman"/>
          <w:b/>
          <w:bCs/>
          <w:color w:val="000000"/>
          <w:spacing w:val="7"/>
          <w:sz w:val="24"/>
          <w:szCs w:val="24"/>
        </w:rPr>
        <w:t>wn.”</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"One more season—and we're excited for it."</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When a player announces an impending or immediate retirement, that player is typically well past their prime years and the </w:t>
      </w:r>
      <w:r w:rsidRPr="00BD39AA">
        <w:rPr>
          <w:rFonts w:ascii="Times New Roman" w:eastAsia="Times New Roman" w:hAnsi="Times New Roman" w:cs="Times New Roman"/>
          <w:b/>
          <w:bCs/>
          <w:color w:val="000000"/>
          <w:spacing w:val="7"/>
          <w:sz w:val="24"/>
          <w:szCs w:val="24"/>
        </w:rPr>
        <w:t>message is a formality</w:t>
      </w:r>
      <w:r w:rsidRPr="00BD39AA">
        <w:rPr>
          <w:rFonts w:ascii="Times New Roman" w:eastAsia="Times New Roman" w:hAnsi="Times New Roman" w:cs="Times New Roman"/>
          <w:b/>
          <w:bCs/>
          <w:color w:val="333333"/>
          <w:spacing w:val="7"/>
          <w:sz w:val="24"/>
          <w:szCs w:val="24"/>
        </w:rPr>
        <w:t>. </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333333"/>
          <w:spacing w:val="7"/>
          <w:sz w:val="24"/>
          <w:szCs w:val="24"/>
        </w:rPr>
        <w:t>That couldn’t be further from the</w:t>
      </w:r>
      <w:r w:rsidRPr="00BD39AA">
        <w:rPr>
          <w:rFonts w:ascii="Times New Roman" w:eastAsia="Times New Roman" w:hAnsi="Times New Roman" w:cs="Times New Roman"/>
          <w:b/>
          <w:bCs/>
          <w:color w:val="000000"/>
          <w:spacing w:val="7"/>
          <w:sz w:val="24"/>
          <w:szCs w:val="24"/>
        </w:rPr>
        <w:t> </w:t>
      </w:r>
      <w:hyperlink r:id="rId6" w:tgtFrame="_blank" w:history="1">
        <w:r w:rsidRPr="00BD39AA">
          <w:rPr>
            <w:rFonts w:ascii="Times New Roman" w:eastAsia="Times New Roman" w:hAnsi="Times New Roman" w:cs="Times New Roman"/>
            <w:b/>
            <w:bCs/>
            <w:color w:val="000000"/>
            <w:spacing w:val="7"/>
            <w:sz w:val="24"/>
            <w:szCs w:val="24"/>
            <w:u w:val="single"/>
          </w:rPr>
          <w:t>Bryan</w:t>
        </w:r>
      </w:hyperlink>
      <w:r w:rsidRPr="00BD39AA">
        <w:rPr>
          <w:rFonts w:ascii="Times New Roman" w:eastAsia="Times New Roman" w:hAnsi="Times New Roman" w:cs="Times New Roman"/>
          <w:b/>
          <w:bCs/>
          <w:color w:val="333333"/>
          <w:spacing w:val="7"/>
          <w:sz w:val="24"/>
          <w:szCs w:val="24"/>
        </w:rPr>
        <w:t>s’ situation.  The 41-year-old identical twins reached three finals in 2019 and won the prestigious Miami </w:t>
      </w:r>
      <w:r w:rsidRPr="00BD39AA">
        <w:rPr>
          <w:rFonts w:ascii="Times New Roman" w:eastAsia="Times New Roman" w:hAnsi="Times New Roman" w:cs="Times New Roman"/>
          <w:b/>
          <w:bCs/>
          <w:color w:val="000000"/>
          <w:spacing w:val="7"/>
          <w:sz w:val="24"/>
          <w:szCs w:val="24"/>
        </w:rPr>
        <w:t>Open, along with Delray Beach.  </w:t>
      </w:r>
      <w:r w:rsidRPr="00BD39AA">
        <w:rPr>
          <w:rFonts w:ascii="Times New Roman" w:eastAsia="Times New Roman" w:hAnsi="Times New Roman" w:cs="Times New Roman"/>
          <w:b/>
          <w:bCs/>
          <w:color w:val="333333"/>
          <w:spacing w:val="7"/>
          <w:sz w:val="24"/>
          <w:szCs w:val="24"/>
        </w:rPr>
        <w:t xml:space="preserve">As </w:t>
      </w:r>
      <w:r w:rsidRPr="00BD39AA">
        <w:rPr>
          <w:rFonts w:ascii="Times New Roman" w:eastAsia="Times New Roman" w:hAnsi="Times New Roman" w:cs="Times New Roman"/>
          <w:b/>
          <w:bCs/>
          <w:color w:val="333333"/>
          <w:spacing w:val="7"/>
          <w:sz w:val="24"/>
          <w:szCs w:val="24"/>
        </w:rPr>
        <w:lastRenderedPageBreak/>
        <w:t>recently as July, Mike was ranked No. 1 in the ATP doubles rankings</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000000"/>
          <w:spacing w:val="7"/>
          <w:sz w:val="24"/>
          <w:szCs w:val="24"/>
        </w:rPr>
        <w:t>and as a team they were ranked #1, 2 or 3 for most of the year. </w:t>
      </w:r>
      <w:r w:rsidRPr="00BD39AA">
        <w:rPr>
          <w:rFonts w:ascii="Times New Roman" w:eastAsia="Times New Roman" w:hAnsi="Times New Roman" w:cs="Times New Roman"/>
          <w:b/>
          <w:bCs/>
          <w:color w:val="0000FF"/>
          <w:spacing w:val="7"/>
          <w:sz w:val="24"/>
          <w:szCs w:val="24"/>
        </w:rPr>
        <w:t> </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z w:val="24"/>
          <w:szCs w:val="24"/>
        </w:rPr>
        <w:t>“Mike and I chose to finish our 2019 season after the </w:t>
      </w:r>
      <w:hyperlink r:id="rId7" w:tgtFrame="_blank" w:history="1">
        <w:r w:rsidRPr="00BD39AA">
          <w:rPr>
            <w:rFonts w:ascii="Times New Roman" w:eastAsia="Times New Roman" w:hAnsi="Times New Roman" w:cs="Times New Roman"/>
            <w:b/>
            <w:bCs/>
            <w:color w:val="000000"/>
            <w:sz w:val="24"/>
            <w:szCs w:val="24"/>
            <w:u w:val="single"/>
          </w:rPr>
          <w:t>US Open</w:t>
        </w:r>
      </w:hyperlink>
      <w:r w:rsidRPr="00BD39AA">
        <w:rPr>
          <w:rFonts w:ascii="Times New Roman" w:eastAsia="Times New Roman" w:hAnsi="Times New Roman" w:cs="Times New Roman"/>
          <w:b/>
          <w:bCs/>
          <w:color w:val="000000"/>
          <w:sz w:val="24"/>
          <w:szCs w:val="24"/>
        </w:rPr>
        <w:t>, even knowing there was a strong chance we’d qualify for the ATP Finals,” said </w:t>
      </w:r>
      <w:hyperlink r:id="rId8" w:tgtFrame="_blank" w:history="1">
        <w:r w:rsidRPr="00BD39AA">
          <w:rPr>
            <w:rFonts w:ascii="Times New Roman" w:eastAsia="Times New Roman" w:hAnsi="Times New Roman" w:cs="Times New Roman"/>
            <w:b/>
            <w:bCs/>
            <w:color w:val="000000"/>
            <w:sz w:val="24"/>
            <w:szCs w:val="24"/>
            <w:u w:val="single"/>
          </w:rPr>
          <w:t>Bob Bryan</w:t>
        </w:r>
      </w:hyperlink>
      <w:r w:rsidRPr="00BD39AA">
        <w:rPr>
          <w:rFonts w:ascii="Times New Roman" w:eastAsia="Times New Roman" w:hAnsi="Times New Roman" w:cs="Times New Roman"/>
          <w:b/>
          <w:bCs/>
          <w:color w:val="000000"/>
          <w:sz w:val="24"/>
          <w:szCs w:val="24"/>
        </w:rPr>
        <w:t>. “After much discussion, we decided that it would be best to rest our minds and strengthen our bodies in preparation for 2020 which will be our final season on the ATP Tour.”</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The US Open was also the tournament where the Bryans began their career, all the way back in 1995.</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333333"/>
          <w:spacing w:val="7"/>
          <w:sz w:val="24"/>
          <w:szCs w:val="24"/>
        </w:rPr>
        <w:t> In the 24 years since, they’ve </w:t>
      </w:r>
      <w:hyperlink r:id="rId9" w:tgtFrame="_blank" w:history="1">
        <w:r w:rsidRPr="00BD39AA">
          <w:rPr>
            <w:rFonts w:ascii="Times New Roman" w:eastAsia="Times New Roman" w:hAnsi="Times New Roman" w:cs="Times New Roman"/>
            <w:b/>
            <w:bCs/>
            <w:color w:val="000000"/>
            <w:spacing w:val="7"/>
            <w:sz w:val="24"/>
            <w:szCs w:val="24"/>
            <w:u w:val="single"/>
          </w:rPr>
          <w:t>set every significant doubles record</w:t>
        </w:r>
      </w:hyperlink>
      <w:r w:rsidRPr="00BD39AA">
        <w:rPr>
          <w:rFonts w:ascii="Times New Roman" w:eastAsia="Times New Roman" w:hAnsi="Times New Roman" w:cs="Times New Roman"/>
          <w:b/>
          <w:bCs/>
          <w:color w:val="000000"/>
          <w:spacing w:val="7"/>
          <w:sz w:val="24"/>
          <w:szCs w:val="24"/>
        </w:rPr>
        <w:t>, </w:t>
      </w:r>
      <w:r w:rsidRPr="00BD39AA">
        <w:rPr>
          <w:rFonts w:ascii="Times New Roman" w:eastAsia="Times New Roman" w:hAnsi="Times New Roman" w:cs="Times New Roman"/>
          <w:b/>
          <w:bCs/>
          <w:color w:val="333333"/>
          <w:spacing w:val="7"/>
          <w:sz w:val="24"/>
          <w:szCs w:val="24"/>
        </w:rPr>
        <w:t>often obliterating previous marks. </w:t>
      </w:r>
      <w:r w:rsidRPr="00BD39AA">
        <w:rPr>
          <w:rFonts w:ascii="Times New Roman" w:eastAsia="Times New Roman" w:hAnsi="Times New Roman" w:cs="Times New Roman"/>
          <w:b/>
          <w:bCs/>
          <w:color w:val="000000"/>
          <w:sz w:val="24"/>
          <w:szCs w:val="24"/>
        </w:rPr>
        <w:t>As the most accomplished team in doubles history, </w:t>
      </w:r>
      <w:r w:rsidRPr="00BD39AA">
        <w:rPr>
          <w:rFonts w:ascii="Times New Roman" w:eastAsia="Times New Roman" w:hAnsi="Times New Roman" w:cs="Times New Roman"/>
          <w:b/>
          <w:bCs/>
          <w:color w:val="000000"/>
          <w:spacing w:val="7"/>
          <w:sz w:val="24"/>
          <w:szCs w:val="24"/>
        </w:rPr>
        <w:t>they </w:t>
      </w:r>
      <w:r w:rsidRPr="00BD39AA">
        <w:rPr>
          <w:rFonts w:ascii="Times New Roman" w:eastAsia="Times New Roman" w:hAnsi="Times New Roman" w:cs="Times New Roman"/>
          <w:b/>
          <w:bCs/>
          <w:color w:val="333333"/>
          <w:spacing w:val="7"/>
          <w:sz w:val="24"/>
          <w:szCs w:val="24"/>
        </w:rPr>
        <w:t>have established standards of longevity and success that may never be matched again.  </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As a team, Bob and Mike have not finished outside of the year-end Top 10 since 2000. </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333333"/>
          <w:spacing w:val="7"/>
          <w:sz w:val="24"/>
          <w:szCs w:val="24"/>
        </w:rPr>
        <w:t>They’ve won a record 16 Grand Slam doubles titles together, and over 1,100 matches, with a career winning percentage exceeding 75 percent.</w:t>
      </w:r>
      <w:r w:rsidRPr="00BD39AA">
        <w:rPr>
          <w:rFonts w:ascii="Times New Roman" w:eastAsia="Times New Roman" w:hAnsi="Times New Roman" w:cs="Times New Roman"/>
          <w:b/>
          <w:bCs/>
          <w:color w:val="000000"/>
          <w:sz w:val="24"/>
          <w:szCs w:val="24"/>
        </w:rPr>
        <w:t>   The Bryan brothers have captured an Open Era record 118 trophies, including each of the four Grand Slams at least twice, all nine ATP Masters 1000s, </w:t>
      </w:r>
      <w:hyperlink r:id="rId10" w:tgtFrame="_blank" w:history="1">
        <w:r w:rsidRPr="00BD39AA">
          <w:rPr>
            <w:rFonts w:ascii="Times New Roman" w:eastAsia="Times New Roman" w:hAnsi="Times New Roman" w:cs="Times New Roman"/>
            <w:b/>
            <w:bCs/>
            <w:color w:val="000000"/>
            <w:sz w:val="24"/>
            <w:szCs w:val="24"/>
            <w:u w:val="single"/>
          </w:rPr>
          <w:t>ATP Finals</w:t>
        </w:r>
      </w:hyperlink>
      <w:r w:rsidRPr="00BD39AA">
        <w:rPr>
          <w:rFonts w:ascii="Times New Roman" w:eastAsia="Times New Roman" w:hAnsi="Times New Roman" w:cs="Times New Roman"/>
          <w:b/>
          <w:bCs/>
          <w:color w:val="000000"/>
          <w:sz w:val="24"/>
          <w:szCs w:val="24"/>
        </w:rPr>
        <w:t> (four titles) and the Olympic gold medal.</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"Obviously</w:t>
      </w:r>
      <w:r w:rsidRPr="00BD39AA">
        <w:rPr>
          <w:rFonts w:ascii="Times New Roman" w:eastAsia="Times New Roman" w:hAnsi="Times New Roman" w:cs="Times New Roman"/>
          <w:b/>
          <w:bCs/>
          <w:color w:val="000000"/>
          <w:spacing w:val="7"/>
          <w:sz w:val="24"/>
          <w:szCs w:val="24"/>
        </w:rPr>
        <w:t>, a very </w:t>
      </w:r>
      <w:r w:rsidRPr="00BD39AA">
        <w:rPr>
          <w:rFonts w:ascii="Times New Roman" w:eastAsia="Times New Roman" w:hAnsi="Times New Roman" w:cs="Times New Roman"/>
          <w:b/>
          <w:bCs/>
          <w:color w:val="333333"/>
          <w:spacing w:val="7"/>
          <w:sz w:val="24"/>
          <w:szCs w:val="24"/>
        </w:rPr>
        <w:t>difficult decision, big decision—we've been on tour for 21 years, more than half our lives," said Bob. "Tennis is in our blood, so it feels like a part of us is dying."</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z w:val="24"/>
          <w:szCs w:val="24"/>
        </w:rPr>
        <w:t>“For the last 21 years, we have been so grateful for the opportunity to live out our dreams of playing professional tennis.  It has truly been a magical ride.  However, we want to end this great ride while we’re healthy and we can still compete for titles.”</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hyperlink r:id="rId11" w:tgtFrame="_blank" w:history="1">
        <w:r w:rsidRPr="00BD39AA">
          <w:rPr>
            <w:rFonts w:ascii="Times New Roman" w:eastAsia="Times New Roman" w:hAnsi="Times New Roman" w:cs="Times New Roman"/>
            <w:b/>
            <w:bCs/>
            <w:color w:val="000000"/>
            <w:sz w:val="24"/>
            <w:szCs w:val="24"/>
            <w:u w:val="single"/>
          </w:rPr>
          <w:t>Mike Bryan</w:t>
        </w:r>
      </w:hyperlink>
      <w:r w:rsidRPr="00BD39AA">
        <w:rPr>
          <w:rFonts w:ascii="Times New Roman" w:eastAsia="Times New Roman" w:hAnsi="Times New Roman" w:cs="Times New Roman"/>
          <w:b/>
          <w:bCs/>
          <w:color w:val="000000"/>
          <w:sz w:val="24"/>
          <w:szCs w:val="24"/>
        </w:rPr>
        <w:t> said: “We are currently extremely motivated and excited going into our last season.  We will enjoy and appreciate each moment we have while saying our goodbyes and giving thanks to the fans who have given us so much joy.”</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z w:val="24"/>
          <w:szCs w:val="24"/>
        </w:rPr>
        <w:t>A testament to their popularity, from 2005 to 2017, the Bryans were presented the ATP Tour Fans' Favorite Team award each year.</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pacing w:val="7"/>
          <w:sz w:val="24"/>
          <w:szCs w:val="24"/>
        </w:rPr>
        <w:t>Bob and Mike have played for each other, of course, but also for their country when called upon.  In Davis Cup, the Bryans had a record setting 24 wins and they were undefeated for two seasons in helping the team reach the Finals in 2004 and winning the Championship in 2007.</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After winning bronze for the red, white and blue at the 2008 Olympic Games in Beijing, the Bryans won gold in London at Wimbledon four years later.  </w:t>
      </w:r>
    </w:p>
    <w:p w:rsidR="00BD39AA" w:rsidRDefault="00BD39AA" w:rsidP="00BD39AA">
      <w:pPr>
        <w:shd w:val="clear" w:color="auto" w:fill="FFFFFF"/>
        <w:spacing w:before="100" w:beforeAutospacing="1" w:after="150" w:line="240" w:lineRule="auto"/>
        <w:rPr>
          <w:rFonts w:ascii="Times New Roman" w:eastAsia="Times New Roman" w:hAnsi="Times New Roman" w:cs="Times New Roman"/>
          <w:b/>
          <w:bCs/>
          <w:color w:val="333333"/>
          <w:spacing w:val="7"/>
          <w:sz w:val="24"/>
          <w:szCs w:val="24"/>
        </w:rPr>
      </w:pPr>
      <w:r w:rsidRPr="00BD39AA">
        <w:rPr>
          <w:rFonts w:ascii="Times New Roman" w:eastAsia="Times New Roman" w:hAnsi="Times New Roman" w:cs="Times New Roman"/>
          <w:b/>
          <w:bCs/>
          <w:color w:val="333333"/>
          <w:spacing w:val="7"/>
          <w:sz w:val="24"/>
          <w:szCs w:val="24"/>
        </w:rPr>
        <w:lastRenderedPageBreak/>
        <w:t>“Winning the gold </w:t>
      </w:r>
      <w:r w:rsidRPr="00BD39AA">
        <w:rPr>
          <w:rFonts w:ascii="Times New Roman" w:eastAsia="Times New Roman" w:hAnsi="Times New Roman" w:cs="Times New Roman"/>
          <w:b/>
          <w:bCs/>
          <w:color w:val="000000"/>
          <w:spacing w:val="7"/>
          <w:sz w:val="24"/>
          <w:szCs w:val="24"/>
        </w:rPr>
        <w:t>transcended tennis, Mike Bryan said.  “And </w:t>
      </w:r>
      <w:r w:rsidRPr="00BD39AA">
        <w:rPr>
          <w:rFonts w:ascii="Times New Roman" w:eastAsia="Times New Roman" w:hAnsi="Times New Roman" w:cs="Times New Roman"/>
          <w:b/>
          <w:bCs/>
          <w:color w:val="333333"/>
          <w:spacing w:val="7"/>
          <w:sz w:val="24"/>
          <w:szCs w:val="24"/>
        </w:rPr>
        <w:t>becoming a part of a special club of gold-medal winners</w:t>
      </w:r>
      <w:r w:rsidRPr="00BD39AA">
        <w:rPr>
          <w:rFonts w:ascii="Times New Roman" w:eastAsia="Times New Roman" w:hAnsi="Times New Roman" w:cs="Times New Roman"/>
          <w:b/>
          <w:bCs/>
          <w:color w:val="0000FF"/>
          <w:spacing w:val="7"/>
          <w:sz w:val="24"/>
          <w:szCs w:val="24"/>
        </w:rPr>
        <w:t>,</w:t>
      </w:r>
      <w:r w:rsidRPr="00BD39AA">
        <w:rPr>
          <w:rFonts w:ascii="Times New Roman" w:eastAsia="Times New Roman" w:hAnsi="Times New Roman" w:cs="Times New Roman"/>
          <w:b/>
          <w:bCs/>
          <w:color w:val="000000"/>
          <w:spacing w:val="7"/>
          <w:sz w:val="24"/>
          <w:szCs w:val="24"/>
        </w:rPr>
        <w:t> it seemed </w:t>
      </w:r>
      <w:r w:rsidRPr="00BD39AA">
        <w:rPr>
          <w:rFonts w:ascii="Times New Roman" w:eastAsia="Times New Roman" w:hAnsi="Times New Roman" w:cs="Times New Roman"/>
          <w:b/>
          <w:bCs/>
          <w:color w:val="333333"/>
          <w:spacing w:val="7"/>
          <w:sz w:val="24"/>
          <w:szCs w:val="24"/>
        </w:rPr>
        <w:t>like we got more recognition for that than winning Wimbledon or any other Slam.”</w:t>
      </w:r>
    </w:p>
    <w:p w:rsidR="00BD39AA" w:rsidRDefault="00BD39AA" w:rsidP="00BD39AA">
      <w:pPr>
        <w:shd w:val="clear" w:color="auto" w:fill="FFFFFF"/>
        <w:spacing w:before="100" w:beforeAutospacing="1" w:after="150" w:line="240" w:lineRule="auto"/>
        <w:rPr>
          <w:rFonts w:ascii="Times New Roman" w:eastAsia="Times New Roman" w:hAnsi="Times New Roman" w:cs="Times New Roman"/>
          <w:b/>
          <w:bCs/>
          <w:color w:val="333333"/>
          <w:spacing w:val="7"/>
          <w:sz w:val="24"/>
          <w:szCs w:val="24"/>
        </w:rPr>
      </w:pPr>
      <w:r>
        <w:rPr>
          <w:rFonts w:ascii="Times New Roman" w:eastAsia="Times New Roman" w:hAnsi="Times New Roman" w:cs="Times New Roman"/>
          <w:b/>
          <w:bCs/>
          <w:noProof/>
          <w:color w:val="333333"/>
          <w:spacing w:val="7"/>
          <w:sz w:val="24"/>
          <w:szCs w:val="24"/>
        </w:rPr>
        <w:drawing>
          <wp:inline distT="0" distB="0" distL="0" distR="0">
            <wp:extent cx="5943600" cy="447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yan Bro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72305"/>
                    </a:xfrm>
                    <a:prstGeom prst="rect">
                      <a:avLst/>
                    </a:prstGeom>
                  </pic:spPr>
                </pic:pic>
              </a:graphicData>
            </a:graphic>
          </wp:inline>
        </w:drawing>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z w:val="24"/>
          <w:szCs w:val="24"/>
        </w:rPr>
        <w:t>The Bryans have been the standard bearers for doubles for more than 16 years, since they first ascended to #1 in the ATP Doubles Rankings on September 8</w:t>
      </w:r>
      <w:r w:rsidRPr="00BD39AA">
        <w:rPr>
          <w:rFonts w:ascii="Times New Roman" w:eastAsia="Times New Roman" w:hAnsi="Times New Roman" w:cs="Times New Roman"/>
          <w:b/>
          <w:bCs/>
          <w:color w:val="000000"/>
          <w:sz w:val="24"/>
          <w:szCs w:val="24"/>
          <w:vertAlign w:val="superscript"/>
        </w:rPr>
        <w:t>th</w:t>
      </w:r>
      <w:r w:rsidRPr="00BD39AA">
        <w:rPr>
          <w:rFonts w:ascii="Times New Roman" w:eastAsia="Times New Roman" w:hAnsi="Times New Roman" w:cs="Times New Roman"/>
          <w:b/>
          <w:bCs/>
          <w:color w:val="000000"/>
          <w:sz w:val="24"/>
          <w:szCs w:val="24"/>
        </w:rPr>
        <w:t>, 2003.  They spent 438 total weeks and ended 10 seasons as the #1 team - - - 2003, 2005, 2006, 2007, 2009, 2010, 2011, 2012, 2013 and 2014.  Mike, who became the oldest doubles #1 at age 40 on July 16</w:t>
      </w:r>
      <w:r w:rsidRPr="00BD39AA">
        <w:rPr>
          <w:rFonts w:ascii="Times New Roman" w:eastAsia="Times New Roman" w:hAnsi="Times New Roman" w:cs="Times New Roman"/>
          <w:b/>
          <w:bCs/>
          <w:color w:val="000000"/>
          <w:sz w:val="24"/>
          <w:szCs w:val="24"/>
          <w:vertAlign w:val="superscript"/>
        </w:rPr>
        <w:t>th</w:t>
      </w:r>
      <w:r w:rsidRPr="00BD39AA">
        <w:rPr>
          <w:rFonts w:ascii="Times New Roman" w:eastAsia="Times New Roman" w:hAnsi="Times New Roman" w:cs="Times New Roman"/>
          <w:b/>
          <w:bCs/>
          <w:color w:val="000000"/>
          <w:sz w:val="24"/>
          <w:szCs w:val="24"/>
        </w:rPr>
        <w:t>, 2018, has spent the most weeks at the summit of the team game (506). while Bob is second with 439 weeks at #1 and John McEnroe has 269.</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z w:val="24"/>
          <w:szCs w:val="24"/>
        </w:rPr>
        <w:t>Bringing their own energy and charisma to the court, they have endeared themselves to the public throughout the world, appearing in 177 tour-level finals and lifting tour-level trophies in 34 different cities.  </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t>As hard as the brothers </w:t>
      </w:r>
      <w:r w:rsidRPr="00BD39AA">
        <w:rPr>
          <w:rFonts w:ascii="Times New Roman" w:eastAsia="Times New Roman" w:hAnsi="Times New Roman" w:cs="Times New Roman"/>
          <w:b/>
          <w:bCs/>
          <w:color w:val="000000"/>
          <w:spacing w:val="7"/>
          <w:sz w:val="24"/>
          <w:szCs w:val="24"/>
        </w:rPr>
        <w:t>have competed on the </w:t>
      </w:r>
      <w:r w:rsidRPr="00BD39AA">
        <w:rPr>
          <w:rFonts w:ascii="Times New Roman" w:eastAsia="Times New Roman" w:hAnsi="Times New Roman" w:cs="Times New Roman"/>
          <w:b/>
          <w:bCs/>
          <w:color w:val="333333"/>
          <w:spacing w:val="7"/>
          <w:sz w:val="24"/>
          <w:szCs w:val="24"/>
        </w:rPr>
        <w:t xml:space="preserve">court, their off-court pursuits were met with equal passion.  They are accomplished musicians and their Bryan Bros. Band, featuring Counting Crows drummer Jim </w:t>
      </w:r>
      <w:proofErr w:type="spellStart"/>
      <w:r w:rsidRPr="00BD39AA">
        <w:rPr>
          <w:rFonts w:ascii="Times New Roman" w:eastAsia="Times New Roman" w:hAnsi="Times New Roman" w:cs="Times New Roman"/>
          <w:b/>
          <w:bCs/>
          <w:color w:val="333333"/>
          <w:spacing w:val="7"/>
          <w:sz w:val="24"/>
          <w:szCs w:val="24"/>
        </w:rPr>
        <w:t>Bogios</w:t>
      </w:r>
      <w:proofErr w:type="spellEnd"/>
      <w:r w:rsidRPr="00BD39AA">
        <w:rPr>
          <w:rFonts w:ascii="Times New Roman" w:eastAsia="Times New Roman" w:hAnsi="Times New Roman" w:cs="Times New Roman"/>
          <w:b/>
          <w:bCs/>
          <w:color w:val="333333"/>
          <w:spacing w:val="7"/>
          <w:sz w:val="24"/>
          <w:szCs w:val="24"/>
        </w:rPr>
        <w:t>, plays several tennis and charity events each year.  </w:t>
      </w:r>
    </w:p>
    <w:p w:rsidR="00BD39AA" w:rsidRPr="00BD39AA" w:rsidRDefault="00BD39AA" w:rsidP="00BD39AA">
      <w:pPr>
        <w:shd w:val="clear" w:color="auto" w:fill="FFFFFF"/>
        <w:spacing w:before="100" w:beforeAutospacing="1" w:after="100" w:afterAutospacing="1"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333333"/>
          <w:spacing w:val="7"/>
          <w:sz w:val="24"/>
          <w:szCs w:val="24"/>
        </w:rPr>
        <w:lastRenderedPageBreak/>
        <w:t>They are charitable athletes, giving back to deserving children in Southern California</w:t>
      </w: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000000"/>
          <w:spacing w:val="7"/>
          <w:sz w:val="24"/>
          <w:szCs w:val="24"/>
        </w:rPr>
        <w:t>and across the country </w:t>
      </w:r>
      <w:r w:rsidRPr="00BD39AA">
        <w:rPr>
          <w:rFonts w:ascii="Times New Roman" w:eastAsia="Times New Roman" w:hAnsi="Times New Roman" w:cs="Times New Roman"/>
          <w:b/>
          <w:bCs/>
          <w:color w:val="333333"/>
          <w:spacing w:val="7"/>
          <w:sz w:val="24"/>
          <w:szCs w:val="24"/>
        </w:rPr>
        <w:t>with </w:t>
      </w:r>
      <w:r w:rsidRPr="00BD39AA">
        <w:rPr>
          <w:rFonts w:ascii="Times New Roman" w:eastAsia="Times New Roman" w:hAnsi="Times New Roman" w:cs="Times New Roman"/>
          <w:b/>
          <w:bCs/>
          <w:color w:val="000000"/>
          <w:spacing w:val="7"/>
          <w:sz w:val="24"/>
          <w:szCs w:val="24"/>
        </w:rPr>
        <w:t>their Bryan </w:t>
      </w:r>
      <w:r w:rsidRPr="00BD39AA">
        <w:rPr>
          <w:rFonts w:ascii="Times New Roman" w:eastAsia="Times New Roman" w:hAnsi="Times New Roman" w:cs="Times New Roman"/>
          <w:b/>
          <w:bCs/>
          <w:color w:val="333333"/>
          <w:spacing w:val="7"/>
          <w:sz w:val="24"/>
          <w:szCs w:val="24"/>
        </w:rPr>
        <w:t>Brothers Foundation.  </w:t>
      </w:r>
      <w:r w:rsidRPr="00BD39AA">
        <w:rPr>
          <w:rFonts w:ascii="Times New Roman" w:eastAsia="Times New Roman" w:hAnsi="Times New Roman" w:cs="Times New Roman"/>
          <w:b/>
          <w:bCs/>
          <w:color w:val="000000"/>
          <w:sz w:val="24"/>
          <w:szCs w:val="24"/>
        </w:rPr>
        <w:t>The Bryan Brothers Foundation has made direct donations of $1.3 million to deserving kids and kids’ programs</w:t>
      </w:r>
      <w:r w:rsidRPr="00BD39AA">
        <w:rPr>
          <w:rFonts w:ascii="Times New Roman" w:eastAsia="Times New Roman" w:hAnsi="Times New Roman" w:cs="Times New Roman"/>
          <w:b/>
          <w:bCs/>
          <w:color w:val="0000FF"/>
          <w:sz w:val="24"/>
          <w:szCs w:val="24"/>
        </w:rPr>
        <w:t> </w:t>
      </w:r>
      <w:r w:rsidRPr="00BD39AA">
        <w:rPr>
          <w:rFonts w:ascii="Times New Roman" w:eastAsia="Times New Roman" w:hAnsi="Times New Roman" w:cs="Times New Roman"/>
          <w:b/>
          <w:bCs/>
          <w:color w:val="000000"/>
          <w:sz w:val="24"/>
          <w:szCs w:val="24"/>
        </w:rPr>
        <w:t>over the past decade.  Bob and Mike host two annual fundraisers in their hometown of Camarillo, California and West Palm Beach, Florida, where they partner with golf legend Jack Nicklaus to raise funds to positively impact the lives of children around the country.</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00"/>
          <w:spacing w:val="7"/>
          <w:sz w:val="24"/>
          <w:szCs w:val="24"/>
        </w:rPr>
        <w:t>During their career, </w:t>
      </w:r>
      <w:r w:rsidRPr="00BD39AA">
        <w:rPr>
          <w:rFonts w:ascii="Times New Roman" w:eastAsia="Times New Roman" w:hAnsi="Times New Roman" w:cs="Times New Roman"/>
          <w:b/>
          <w:bCs/>
          <w:color w:val="333333"/>
          <w:spacing w:val="7"/>
          <w:sz w:val="24"/>
          <w:szCs w:val="24"/>
        </w:rPr>
        <w:t>the game of doubles has grown, and the Bryans have thrived along with it.  There’s no reason to believe that 2020 will be any different.  </w:t>
      </w:r>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i/>
          <w:iCs/>
          <w:color w:val="000000"/>
          <w:spacing w:val="7"/>
          <w:sz w:val="24"/>
          <w:szCs w:val="24"/>
        </w:rPr>
        <w:t>This piece is taken from excerpts of articles from the ATP, Tennis Channel, the NY Times, the LA Times, and the Wall Street Journal.</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40"/>
          <w:szCs w:val="40"/>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222222"/>
          <w:sz w:val="40"/>
          <w:szCs w:val="40"/>
        </w:rPr>
        <w:t>Video of the Bros. Making Their Retirement Announcement on Tennis Channel with Brett Haber and Jim Courier:</w:t>
      </w:r>
      <w:r w:rsidRPr="00BD39AA">
        <w:rPr>
          <w:rFonts w:ascii="Times New Roman" w:eastAsia="Times New Roman" w:hAnsi="Times New Roman" w:cs="Times New Roman"/>
          <w:color w:val="222222"/>
          <w:sz w:val="40"/>
          <w:szCs w:val="40"/>
        </w:rPr>
        <w:t> </w:t>
      </w:r>
      <w:r w:rsidRPr="00BD39AA">
        <w:rPr>
          <w:rFonts w:ascii="Times New Roman" w:eastAsia="Times New Roman" w:hAnsi="Times New Roman" w:cs="Times New Roman"/>
          <w:color w:val="0000FF"/>
          <w:sz w:val="40"/>
          <w:szCs w:val="40"/>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hyperlink r:id="rId13" w:tgtFrame="_blank" w:history="1">
        <w:r w:rsidRPr="00BD39AA">
          <w:rPr>
            <w:rFonts w:ascii="Times New Roman" w:eastAsia="Times New Roman" w:hAnsi="Times New Roman" w:cs="Times New Roman"/>
            <w:b/>
            <w:bCs/>
            <w:color w:val="7030A0"/>
            <w:sz w:val="28"/>
            <w:szCs w:val="28"/>
            <w:u w:val="single"/>
          </w:rPr>
          <w:t>https://www.tennis.com/pro-game/2019/11/bob-bryan-mike-bryan-brothers-2020-us-open/85950/</w:t>
        </w:r>
      </w:hyperlink>
    </w:p>
    <w:p w:rsidR="00BD39AA" w:rsidRPr="00BD39AA" w:rsidRDefault="00BD39AA" w:rsidP="00BD39AA">
      <w:pPr>
        <w:shd w:val="clear" w:color="auto" w:fill="FFFFFF"/>
        <w:spacing w:before="100" w:beforeAutospacing="1" w:after="15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pacing w:val="7"/>
          <w:sz w:val="24"/>
          <w:szCs w:val="24"/>
        </w:rPr>
        <w:t> </w:t>
      </w:r>
      <w:r w:rsidRPr="00BD39AA">
        <w:rPr>
          <w:rFonts w:ascii="Times New Roman" w:eastAsia="Times New Roman" w:hAnsi="Times New Roman" w:cs="Times New Roman"/>
          <w:b/>
          <w:bCs/>
          <w:color w:val="0000FF"/>
          <w:sz w:val="28"/>
          <w:szCs w:val="28"/>
        </w:rPr>
        <w:t> </w:t>
      </w:r>
      <w:bookmarkStart w:id="0" w:name="_GoBack"/>
      <w:bookmarkEnd w:id="0"/>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222222"/>
          <w:sz w:val="40"/>
          <w:szCs w:val="40"/>
        </w:rPr>
        <w:t>Please Kindly Vote Below for Your Favorite Singles Player and Your Favorite Doubles Team:</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rPr>
        <w:t>It is easy and just takes a few seconds and the deadline is close . .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rPr>
        <w:t>1.  You simply click on this hyper link: </w:t>
      </w:r>
      <w:r w:rsidRPr="00BD39AA">
        <w:rPr>
          <w:rFonts w:ascii="Times New Roman" w:eastAsia="Times New Roman" w:hAnsi="Times New Roman" w:cs="Times New Roman"/>
          <w:b/>
          <w:bCs/>
          <w:color w:val="0000FF"/>
          <w:sz w:val="28"/>
          <w:szCs w:val="28"/>
        </w:rPr>
        <w:t> </w:t>
      </w:r>
      <w:hyperlink r:id="rId14" w:tgtFrame="_blank" w:history="1">
        <w:r w:rsidRPr="00BD39AA">
          <w:rPr>
            <w:rFonts w:ascii="Times New Roman" w:eastAsia="Times New Roman" w:hAnsi="Times New Roman" w:cs="Times New Roman"/>
            <w:b/>
            <w:bCs/>
            <w:color w:val="7030A0"/>
            <w:sz w:val="28"/>
            <w:szCs w:val="28"/>
            <w:u w:val="single"/>
          </w:rPr>
          <w:t>https://www.atptour.com/en/news/atp-awards-2019-fans-favourite</w:t>
        </w:r>
      </w:hyperlink>
      <w:r w:rsidRPr="00BD39AA">
        <w:rPr>
          <w:rFonts w:ascii="Times New Roman" w:eastAsia="Times New Roman" w:hAnsi="Times New Roman" w:cs="Times New Roman"/>
          <w:b/>
          <w:bCs/>
          <w:color w:val="0000FF"/>
          <w:sz w:val="24"/>
          <w:szCs w:val="24"/>
        </w:rPr>
        <w:t>  and then scroll down just a little and you will see a small rectangular box with the heading:</w:t>
      </w:r>
      <w:r w:rsidRPr="00BD39AA">
        <w:rPr>
          <w:rFonts w:ascii="Times New Roman" w:eastAsia="Times New Roman" w:hAnsi="Times New Roman" w:cs="Times New Roman"/>
          <w:b/>
          <w:bCs/>
          <w:color w:val="333333"/>
          <w:sz w:val="24"/>
          <w:szCs w:val="24"/>
          <w:bdr w:val="none" w:sz="0" w:space="0" w:color="auto" w:frame="1"/>
        </w:rPr>
        <w:t> Vote for your Favorite Singles Player:</w:t>
      </w:r>
      <w:r w:rsidRPr="00BD39AA">
        <w:rPr>
          <w:rFonts w:ascii="Times New Roman" w:eastAsia="Times New Roman" w:hAnsi="Times New Roman" w:cs="Times New Roman"/>
          <w:b/>
          <w:bCs/>
          <w:color w:val="0000FF"/>
          <w:sz w:val="24"/>
          <w:szCs w:val="24"/>
        </w:rPr>
        <w:t> </w:t>
      </w:r>
      <w:r w:rsidRPr="00BD39AA">
        <w:rPr>
          <w:rFonts w:ascii="Times New Roman" w:eastAsia="Times New Roman" w:hAnsi="Times New Roman" w:cs="Times New Roman"/>
          <w:b/>
          <w:bCs/>
          <w:color w:val="0000FF"/>
          <w:sz w:val="24"/>
          <w:szCs w:val="24"/>
          <w:bdr w:val="none" w:sz="0" w:space="0" w:color="auto" w:frame="1"/>
        </w:rPr>
        <w:t>. .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2.  There will be a small blue arrow and you click on that and the Singles Players list will come down . . . Click on your favorite singles player . . . Then click the blue box that says </w:t>
      </w:r>
      <w:r w:rsidRPr="00BD39AA">
        <w:rPr>
          <w:rFonts w:ascii="Times New Roman" w:eastAsia="Times New Roman" w:hAnsi="Times New Roman" w:cs="Times New Roman"/>
          <w:b/>
          <w:bCs/>
          <w:i/>
          <w:iCs/>
          <w:color w:val="0000FF"/>
          <w:sz w:val="24"/>
          <w:szCs w:val="24"/>
          <w:bdr w:val="none" w:sz="0" w:space="0" w:color="auto" w:frame="1"/>
        </w:rPr>
        <w:t>Vote</w:t>
      </w:r>
      <w:r w:rsidRPr="00BD39AA">
        <w:rPr>
          <w:rFonts w:ascii="Times New Roman" w:eastAsia="Times New Roman" w:hAnsi="Times New Roman" w:cs="Times New Roman"/>
          <w:b/>
          <w:bCs/>
          <w:color w:val="0000FF"/>
          <w:sz w:val="24"/>
          <w:szCs w:val="24"/>
          <w:bdr w:val="none" w:sz="0" w:space="0" w:color="auto" w:frame="1"/>
        </w:rPr>
        <w:t> . .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3.  Then </w:t>
      </w:r>
      <w:r w:rsidRPr="00BD39AA">
        <w:rPr>
          <w:rFonts w:ascii="Times New Roman" w:eastAsia="Times New Roman" w:hAnsi="Times New Roman" w:cs="Times New Roman"/>
          <w:b/>
          <w:bCs/>
          <w:color w:val="222222"/>
          <w:sz w:val="24"/>
          <w:szCs w:val="24"/>
          <w:bdr w:val="none" w:sz="0" w:space="0" w:color="auto" w:frame="1"/>
        </w:rPr>
        <w:t>Your Favorite Doubles Team </w:t>
      </w:r>
      <w:r w:rsidRPr="00BD39AA">
        <w:rPr>
          <w:rFonts w:ascii="Times New Roman" w:eastAsia="Times New Roman" w:hAnsi="Times New Roman" w:cs="Times New Roman"/>
          <w:b/>
          <w:bCs/>
          <w:color w:val="0000FF"/>
          <w:sz w:val="24"/>
          <w:szCs w:val="24"/>
          <w:bdr w:val="none" w:sz="0" w:space="0" w:color="auto" w:frame="1"/>
        </w:rPr>
        <w:t>will come on the screen and, again, click on the little blue arrow and the names of the various teams will come down . . . Pick your favorite team - - - hoping it is </w:t>
      </w:r>
      <w:r w:rsidRPr="00BD39AA">
        <w:rPr>
          <w:rFonts w:ascii="Times New Roman" w:eastAsia="Times New Roman" w:hAnsi="Times New Roman" w:cs="Times New Roman"/>
          <w:b/>
          <w:bCs/>
          <w:i/>
          <w:iCs/>
          <w:color w:val="0000FF"/>
          <w:sz w:val="24"/>
          <w:szCs w:val="24"/>
          <w:bdr w:val="none" w:sz="0" w:space="0" w:color="auto" w:frame="1"/>
        </w:rPr>
        <w:t>Mike </w:t>
      </w:r>
      <w:r w:rsidRPr="00BD39AA">
        <w:rPr>
          <w:rFonts w:ascii="Times New Roman" w:eastAsia="Times New Roman" w:hAnsi="Times New Roman" w:cs="Times New Roman"/>
          <w:b/>
          <w:bCs/>
          <w:color w:val="0000FF"/>
          <w:sz w:val="24"/>
          <w:szCs w:val="24"/>
          <w:bdr w:val="none" w:sz="0" w:space="0" w:color="auto" w:frame="1"/>
        </w:rPr>
        <w:t>and </w:t>
      </w:r>
      <w:r w:rsidRPr="00BD39AA">
        <w:rPr>
          <w:rFonts w:ascii="Times New Roman" w:eastAsia="Times New Roman" w:hAnsi="Times New Roman" w:cs="Times New Roman"/>
          <w:b/>
          <w:bCs/>
          <w:i/>
          <w:iCs/>
          <w:color w:val="0000FF"/>
          <w:sz w:val="24"/>
          <w:szCs w:val="24"/>
          <w:bdr w:val="none" w:sz="0" w:space="0" w:color="auto" w:frame="1"/>
        </w:rPr>
        <w:t>Bob</w:t>
      </w:r>
      <w:r w:rsidRPr="00BD39AA">
        <w:rPr>
          <w:rFonts w:ascii="Times New Roman" w:eastAsia="Times New Roman" w:hAnsi="Times New Roman" w:cs="Times New Roman"/>
          <w:b/>
          <w:bCs/>
          <w:color w:val="0000FF"/>
          <w:sz w:val="24"/>
          <w:szCs w:val="24"/>
          <w:bdr w:val="none" w:sz="0" w:space="0" w:color="auto" w:frame="1"/>
        </w:rPr>
        <w:t> - - - and then click </w:t>
      </w:r>
      <w:r w:rsidRPr="00BD39AA">
        <w:rPr>
          <w:rFonts w:ascii="Times New Roman" w:eastAsia="Times New Roman" w:hAnsi="Times New Roman" w:cs="Times New Roman"/>
          <w:b/>
          <w:bCs/>
          <w:i/>
          <w:iCs/>
          <w:color w:val="0000FF"/>
          <w:sz w:val="24"/>
          <w:szCs w:val="24"/>
          <w:bdr w:val="none" w:sz="0" w:space="0" w:color="auto" w:frame="1"/>
        </w:rPr>
        <w:t>Vote.</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0000FF"/>
          <w:sz w:val="24"/>
          <w:szCs w:val="24"/>
          <w:bdr w:val="none" w:sz="0" w:space="0" w:color="auto" w:frame="1"/>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r w:rsidRPr="00BD39AA">
        <w:rPr>
          <w:rFonts w:ascii="Times New Roman" w:eastAsia="Times New Roman" w:hAnsi="Times New Roman" w:cs="Times New Roman"/>
          <w:b/>
          <w:bCs/>
          <w:color w:val="222222"/>
          <w:sz w:val="40"/>
          <w:szCs w:val="40"/>
        </w:rPr>
        <w:lastRenderedPageBreak/>
        <w:t>Short Video Clip from the ATP on the Bryan Bros. Records:</w:t>
      </w:r>
      <w:r w:rsidRPr="00BD39AA">
        <w:rPr>
          <w:rFonts w:ascii="Times New Roman" w:eastAsia="Times New Roman" w:hAnsi="Times New Roman" w:cs="Times New Roman"/>
          <w:b/>
          <w:bCs/>
          <w:color w:val="222222"/>
          <w:sz w:val="24"/>
          <w:szCs w:val="24"/>
        </w:rPr>
        <w:t> </w:t>
      </w:r>
    </w:p>
    <w:p w:rsidR="00BD39AA" w:rsidRPr="00BD39AA" w:rsidRDefault="00BD39AA" w:rsidP="00BD39AA">
      <w:pPr>
        <w:shd w:val="clear" w:color="auto" w:fill="FFFFFF"/>
        <w:spacing w:after="0" w:line="240" w:lineRule="auto"/>
        <w:rPr>
          <w:rFonts w:ascii="Arial" w:eastAsia="Times New Roman" w:hAnsi="Arial" w:cs="Arial"/>
          <w:color w:val="222222"/>
          <w:sz w:val="24"/>
          <w:szCs w:val="24"/>
        </w:rPr>
      </w:pPr>
      <w:hyperlink r:id="rId15" w:tgtFrame="_blank" w:history="1">
        <w:r w:rsidRPr="00BD39AA">
          <w:rPr>
            <w:rFonts w:ascii="Times New Roman" w:eastAsia="Times New Roman" w:hAnsi="Times New Roman" w:cs="Times New Roman"/>
            <w:b/>
            <w:bCs/>
            <w:color w:val="7030A0"/>
            <w:sz w:val="28"/>
            <w:szCs w:val="28"/>
            <w:u w:val="single"/>
          </w:rPr>
          <w:t>https://www.tennis.com/pro-game/2019/11/bryan-brothers-bob-mike-career-doubles-records/85931/</w:t>
        </w:r>
      </w:hyperlink>
    </w:p>
    <w:p w:rsidR="00BE2E0D" w:rsidRDefault="00BE2E0D"/>
    <w:sectPr w:rsidR="00B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A"/>
    <w:rsid w:val="00BD39AA"/>
    <w:rsid w:val="00B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940B"/>
  <w15:chartTrackingRefBased/>
  <w15:docId w15:val="{94311C45-CF11-4B04-A3D7-D211EC5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3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3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39AA"/>
    <w:rPr>
      <w:rFonts w:ascii="Times New Roman" w:eastAsia="Times New Roman" w:hAnsi="Times New Roman" w:cs="Times New Roman"/>
      <w:b/>
      <w:bCs/>
      <w:sz w:val="27"/>
      <w:szCs w:val="27"/>
    </w:rPr>
  </w:style>
  <w:style w:type="character" w:customStyle="1" w:styleId="gd">
    <w:name w:val="gd"/>
    <w:basedOn w:val="DefaultParagraphFont"/>
    <w:rsid w:val="00BD39AA"/>
  </w:style>
  <w:style w:type="character" w:customStyle="1" w:styleId="g3">
    <w:name w:val="g3"/>
    <w:basedOn w:val="DefaultParagraphFont"/>
    <w:rsid w:val="00BD39AA"/>
  </w:style>
  <w:style w:type="character" w:customStyle="1" w:styleId="hb">
    <w:name w:val="hb"/>
    <w:basedOn w:val="DefaultParagraphFont"/>
    <w:rsid w:val="00BD39AA"/>
  </w:style>
  <w:style w:type="character" w:customStyle="1" w:styleId="g2">
    <w:name w:val="g2"/>
    <w:basedOn w:val="DefaultParagraphFont"/>
    <w:rsid w:val="00BD39AA"/>
  </w:style>
  <w:style w:type="character" w:customStyle="1" w:styleId="m824987888257960516msohyperlink">
    <w:name w:val="m_824987888257960516msohyperlink"/>
    <w:basedOn w:val="DefaultParagraphFont"/>
    <w:rsid w:val="00BD39AA"/>
  </w:style>
  <w:style w:type="paragraph" w:styleId="NormalWeb">
    <w:name w:val="Normal (Web)"/>
    <w:basedOn w:val="Normal"/>
    <w:uiPriority w:val="99"/>
    <w:semiHidden/>
    <w:unhideWhenUsed/>
    <w:rsid w:val="00BD3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92404">
      <w:bodyDiv w:val="1"/>
      <w:marLeft w:val="0"/>
      <w:marRight w:val="0"/>
      <w:marTop w:val="0"/>
      <w:marBottom w:val="0"/>
      <w:divBdr>
        <w:top w:val="none" w:sz="0" w:space="0" w:color="auto"/>
        <w:left w:val="none" w:sz="0" w:space="0" w:color="auto"/>
        <w:bottom w:val="none" w:sz="0" w:space="0" w:color="auto"/>
        <w:right w:val="none" w:sz="0" w:space="0" w:color="auto"/>
      </w:divBdr>
      <w:divsChild>
        <w:div w:id="847643971">
          <w:marLeft w:val="0"/>
          <w:marRight w:val="0"/>
          <w:marTop w:val="0"/>
          <w:marBottom w:val="0"/>
          <w:divBdr>
            <w:top w:val="none" w:sz="0" w:space="0" w:color="auto"/>
            <w:left w:val="none" w:sz="0" w:space="0" w:color="auto"/>
            <w:bottom w:val="none" w:sz="0" w:space="0" w:color="auto"/>
            <w:right w:val="none" w:sz="0" w:space="0" w:color="auto"/>
          </w:divBdr>
          <w:divsChild>
            <w:div w:id="413741659">
              <w:marLeft w:val="0"/>
              <w:marRight w:val="0"/>
              <w:marTop w:val="0"/>
              <w:marBottom w:val="0"/>
              <w:divBdr>
                <w:top w:val="none" w:sz="0" w:space="0" w:color="auto"/>
                <w:left w:val="none" w:sz="0" w:space="0" w:color="auto"/>
                <w:bottom w:val="none" w:sz="0" w:space="0" w:color="auto"/>
                <w:right w:val="none" w:sz="0" w:space="0" w:color="auto"/>
              </w:divBdr>
            </w:div>
            <w:div w:id="1617373633">
              <w:marLeft w:val="300"/>
              <w:marRight w:val="0"/>
              <w:marTop w:val="0"/>
              <w:marBottom w:val="0"/>
              <w:divBdr>
                <w:top w:val="none" w:sz="0" w:space="0" w:color="auto"/>
                <w:left w:val="none" w:sz="0" w:space="0" w:color="auto"/>
                <w:bottom w:val="none" w:sz="0" w:space="0" w:color="auto"/>
                <w:right w:val="none" w:sz="0" w:space="0" w:color="auto"/>
              </w:divBdr>
            </w:div>
            <w:div w:id="1833526848">
              <w:marLeft w:val="300"/>
              <w:marRight w:val="0"/>
              <w:marTop w:val="0"/>
              <w:marBottom w:val="0"/>
              <w:divBdr>
                <w:top w:val="none" w:sz="0" w:space="0" w:color="auto"/>
                <w:left w:val="none" w:sz="0" w:space="0" w:color="auto"/>
                <w:bottom w:val="none" w:sz="0" w:space="0" w:color="auto"/>
                <w:right w:val="none" w:sz="0" w:space="0" w:color="auto"/>
              </w:divBdr>
            </w:div>
            <w:div w:id="1028751093">
              <w:marLeft w:val="0"/>
              <w:marRight w:val="0"/>
              <w:marTop w:val="0"/>
              <w:marBottom w:val="0"/>
              <w:divBdr>
                <w:top w:val="none" w:sz="0" w:space="0" w:color="auto"/>
                <w:left w:val="none" w:sz="0" w:space="0" w:color="auto"/>
                <w:bottom w:val="none" w:sz="0" w:space="0" w:color="auto"/>
                <w:right w:val="none" w:sz="0" w:space="0" w:color="auto"/>
              </w:divBdr>
            </w:div>
            <w:div w:id="704018740">
              <w:marLeft w:val="60"/>
              <w:marRight w:val="0"/>
              <w:marTop w:val="0"/>
              <w:marBottom w:val="0"/>
              <w:divBdr>
                <w:top w:val="none" w:sz="0" w:space="0" w:color="auto"/>
                <w:left w:val="none" w:sz="0" w:space="0" w:color="auto"/>
                <w:bottom w:val="none" w:sz="0" w:space="0" w:color="auto"/>
                <w:right w:val="none" w:sz="0" w:space="0" w:color="auto"/>
              </w:divBdr>
            </w:div>
          </w:divsChild>
        </w:div>
        <w:div w:id="718438162">
          <w:marLeft w:val="0"/>
          <w:marRight w:val="0"/>
          <w:marTop w:val="0"/>
          <w:marBottom w:val="0"/>
          <w:divBdr>
            <w:top w:val="none" w:sz="0" w:space="0" w:color="auto"/>
            <w:left w:val="none" w:sz="0" w:space="0" w:color="auto"/>
            <w:bottom w:val="none" w:sz="0" w:space="0" w:color="auto"/>
            <w:right w:val="none" w:sz="0" w:space="0" w:color="auto"/>
          </w:divBdr>
          <w:divsChild>
            <w:div w:id="297613220">
              <w:marLeft w:val="0"/>
              <w:marRight w:val="0"/>
              <w:marTop w:val="120"/>
              <w:marBottom w:val="0"/>
              <w:divBdr>
                <w:top w:val="none" w:sz="0" w:space="0" w:color="auto"/>
                <w:left w:val="none" w:sz="0" w:space="0" w:color="auto"/>
                <w:bottom w:val="none" w:sz="0" w:space="0" w:color="auto"/>
                <w:right w:val="none" w:sz="0" w:space="0" w:color="auto"/>
              </w:divBdr>
              <w:divsChild>
                <w:div w:id="118375613">
                  <w:marLeft w:val="0"/>
                  <w:marRight w:val="0"/>
                  <w:marTop w:val="0"/>
                  <w:marBottom w:val="0"/>
                  <w:divBdr>
                    <w:top w:val="none" w:sz="0" w:space="0" w:color="auto"/>
                    <w:left w:val="none" w:sz="0" w:space="0" w:color="auto"/>
                    <w:bottom w:val="none" w:sz="0" w:space="0" w:color="auto"/>
                    <w:right w:val="none" w:sz="0" w:space="0" w:color="auto"/>
                  </w:divBdr>
                  <w:divsChild>
                    <w:div w:id="256867150">
                      <w:marLeft w:val="0"/>
                      <w:marRight w:val="0"/>
                      <w:marTop w:val="0"/>
                      <w:marBottom w:val="0"/>
                      <w:divBdr>
                        <w:top w:val="none" w:sz="0" w:space="0" w:color="auto"/>
                        <w:left w:val="none" w:sz="0" w:space="0" w:color="auto"/>
                        <w:bottom w:val="none" w:sz="0" w:space="0" w:color="auto"/>
                        <w:right w:val="none" w:sz="0" w:space="0" w:color="auto"/>
                      </w:divBdr>
                      <w:divsChild>
                        <w:div w:id="16901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ptour.com/en/players/bob-bryan/b588/overview" TargetMode="External"/><Relationship Id="rId13" Type="http://schemas.openxmlformats.org/officeDocument/2006/relationships/hyperlink" Target="https://www.tennis.com/pro-game/2019/11/bob-bryan-mike-bryan-brothers-2020-us-open/85950/" TargetMode="External"/><Relationship Id="rId3" Type="http://schemas.openxmlformats.org/officeDocument/2006/relationships/webSettings" Target="webSettings.xml"/><Relationship Id="rId7" Type="http://schemas.openxmlformats.org/officeDocument/2006/relationships/hyperlink" Target="https://www.atptour.com/en/tournaments/us-open/560/overview"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nnis.com/player/413/mike-bryan/" TargetMode="External"/><Relationship Id="rId11" Type="http://schemas.openxmlformats.org/officeDocument/2006/relationships/hyperlink" Target="https://www.atptour.com/en/players/mike-bryan/b589/overview" TargetMode="External"/><Relationship Id="rId5" Type="http://schemas.openxmlformats.org/officeDocument/2006/relationships/hyperlink" Target="https://www.tennis.com/player/424/bob-bryan/" TargetMode="External"/><Relationship Id="rId15" Type="http://schemas.openxmlformats.org/officeDocument/2006/relationships/hyperlink" Target="https://www.tennis.com/pro-game/2019/11/bryan-brothers-bob-mike-career-doubles-records/85931/" TargetMode="External"/><Relationship Id="rId10" Type="http://schemas.openxmlformats.org/officeDocument/2006/relationships/hyperlink" Target="https://www.atptour.com/en/tournaments/nitto-atp-finals/605/overview" TargetMode="External"/><Relationship Id="rId4" Type="http://schemas.openxmlformats.org/officeDocument/2006/relationships/image" Target="media/image1.jpg"/><Relationship Id="rId9" Type="http://schemas.openxmlformats.org/officeDocument/2006/relationships/hyperlink" Target="http://tnns.co/WjQw5V" TargetMode="External"/><Relationship Id="rId14" Type="http://schemas.openxmlformats.org/officeDocument/2006/relationships/hyperlink" Target="https://www.atptour.com/en/news/atp-awards-2019-fans-favou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Caruso</dc:creator>
  <cp:keywords/>
  <dc:description/>
  <cp:lastModifiedBy>Maureen Caruso</cp:lastModifiedBy>
  <cp:revision>1</cp:revision>
  <dcterms:created xsi:type="dcterms:W3CDTF">2019-11-15T17:23:00Z</dcterms:created>
  <dcterms:modified xsi:type="dcterms:W3CDTF">2019-11-15T17:24:00Z</dcterms:modified>
</cp:coreProperties>
</file>