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102"/>
        <w:tblW w:w="11537" w:type="dxa"/>
        <w:tblCellMar>
          <w:left w:w="0" w:type="dxa"/>
          <w:right w:w="0" w:type="dxa"/>
        </w:tblCellMar>
        <w:tblLook w:val="04A0" w:firstRow="1" w:lastRow="0" w:firstColumn="1" w:lastColumn="0" w:noHBand="0" w:noVBand="1"/>
      </w:tblPr>
      <w:tblGrid>
        <w:gridCol w:w="11525"/>
        <w:gridCol w:w="6"/>
        <w:gridCol w:w="6"/>
      </w:tblGrid>
      <w:tr w:rsidR="00101A94" w:rsidRPr="00101A94" w:rsidTr="00101A94">
        <w:trPr>
          <w:trHeight w:val="1500"/>
        </w:trPr>
        <w:tc>
          <w:tcPr>
            <w:tcW w:w="0" w:type="auto"/>
            <w:shd w:val="clear" w:color="auto" w:fill="FFFFFF"/>
            <w:hideMark/>
          </w:tcPr>
          <w:p w:rsidR="00101A94" w:rsidRPr="00101A94" w:rsidRDefault="00101A94" w:rsidP="00101A94">
            <w:pPr>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5440680" cy="12286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TA Press Release Header.jpg"/>
                          <pic:cNvPicPr/>
                        </pic:nvPicPr>
                        <pic:blipFill>
                          <a:blip r:embed="rId8">
                            <a:extLst>
                              <a:ext uri="{28A0092B-C50C-407E-A947-70E740481C1C}">
                                <a14:useLocalDpi xmlns:a14="http://schemas.microsoft.com/office/drawing/2010/main" val="0"/>
                              </a:ext>
                            </a:extLst>
                          </a:blip>
                          <a:stretch>
                            <a:fillRect/>
                          </a:stretch>
                        </pic:blipFill>
                        <pic:spPr>
                          <a:xfrm>
                            <a:off x="0" y="0"/>
                            <a:ext cx="5486076" cy="1238864"/>
                          </a:xfrm>
                          <a:prstGeom prst="rect">
                            <a:avLst/>
                          </a:prstGeom>
                        </pic:spPr>
                      </pic:pic>
                    </a:graphicData>
                  </a:graphic>
                </wp:inline>
              </w:drawing>
            </w:r>
            <w:bookmarkStart w:id="0" w:name="_GoBack"/>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525"/>
            </w:tblGrid>
            <w:tr w:rsidR="00101A94" w:rsidRPr="00101A94" w:rsidTr="00101A94">
              <w:trPr>
                <w:tblCellSpacing w:w="0" w:type="dxa"/>
              </w:trPr>
              <w:tc>
                <w:tcPr>
                  <w:tcW w:w="0" w:type="auto"/>
                  <w:shd w:val="clear" w:color="auto" w:fill="FFFFFF"/>
                  <w:vAlign w:val="center"/>
                  <w:hideMark/>
                </w:tcPr>
                <w:tbl>
                  <w:tblPr>
                    <w:tblW w:w="9000" w:type="dxa"/>
                    <w:tblCellSpacing w:w="0" w:type="dxa"/>
                    <w:shd w:val="clear" w:color="auto" w:fill="FFFFFF"/>
                    <w:tblCellMar>
                      <w:left w:w="0" w:type="dxa"/>
                      <w:right w:w="0" w:type="dxa"/>
                    </w:tblCellMar>
                    <w:tblLook w:val="04A0" w:firstRow="1" w:lastRow="0" w:firstColumn="1" w:lastColumn="0" w:noHBand="0" w:noVBand="1"/>
                  </w:tblPr>
                  <w:tblGrid>
                    <w:gridCol w:w="11160"/>
                  </w:tblGrid>
                  <w:tr w:rsidR="00101A94" w:rsidRPr="00101A94" w:rsidTr="00101A94">
                    <w:trPr>
                      <w:tblCellSpacing w:w="0" w:type="dxa"/>
                    </w:trPr>
                    <w:tc>
                      <w:tcPr>
                        <w:tcW w:w="0" w:type="auto"/>
                        <w:shd w:val="clear" w:color="auto" w:fill="FFFFFF"/>
                        <w:vAlign w:val="center"/>
                        <w:hideMark/>
                      </w:tcPr>
                      <w:tbl>
                        <w:tblPr>
                          <w:tblW w:w="9000" w:type="dxa"/>
                          <w:tblCellSpacing w:w="0" w:type="dxa"/>
                          <w:tblCellMar>
                            <w:left w:w="0" w:type="dxa"/>
                            <w:right w:w="0" w:type="dxa"/>
                          </w:tblCellMar>
                          <w:tblLook w:val="04A0" w:firstRow="1" w:lastRow="0" w:firstColumn="1" w:lastColumn="0" w:noHBand="0" w:noVBand="1"/>
                        </w:tblPr>
                        <w:tblGrid>
                          <w:gridCol w:w="11160"/>
                        </w:tblGrid>
                        <w:tr w:rsidR="00101A94" w:rsidRPr="00101A94">
                          <w:trPr>
                            <w:tblCellSpacing w:w="0" w:type="dxa"/>
                          </w:trPr>
                          <w:tc>
                            <w:tcPr>
                              <w:tcW w:w="0" w:type="auto"/>
                              <w:shd w:val="clear" w:color="auto" w:fill="auto"/>
                              <w:vAlign w:val="center"/>
                              <w:hideMark/>
                            </w:tcPr>
                            <w:tbl>
                              <w:tblPr>
                                <w:tblW w:w="11160" w:type="dxa"/>
                                <w:tblCellSpacing w:w="0" w:type="dxa"/>
                                <w:tblCellMar>
                                  <w:left w:w="0" w:type="dxa"/>
                                  <w:right w:w="0" w:type="dxa"/>
                                </w:tblCellMar>
                                <w:tblLook w:val="04A0" w:firstRow="1" w:lastRow="0" w:firstColumn="1" w:lastColumn="0" w:noHBand="0" w:noVBand="1"/>
                              </w:tblPr>
                              <w:tblGrid>
                                <w:gridCol w:w="11160"/>
                              </w:tblGrid>
                              <w:tr w:rsidR="00101A94" w:rsidRPr="00101A94" w:rsidTr="00101A94">
                                <w:trPr>
                                  <w:tblCellSpacing w:w="0" w:type="dxa"/>
                                </w:trPr>
                                <w:tc>
                                  <w:tcPr>
                                    <w:tcW w:w="5000" w:type="pct"/>
                                    <w:tcMar>
                                      <w:top w:w="150" w:type="dxa"/>
                                      <w:left w:w="150" w:type="dxa"/>
                                      <w:bottom w:w="150" w:type="dxa"/>
                                      <w:right w:w="150" w:type="dxa"/>
                                    </w:tcMar>
                                    <w:hideMark/>
                                  </w:tcPr>
                                  <w:tbl>
                                    <w:tblPr>
                                      <w:tblW w:w="9578" w:type="dxa"/>
                                      <w:tblCellSpacing w:w="0" w:type="dxa"/>
                                      <w:tblInd w:w="633" w:type="dxa"/>
                                      <w:tblCellMar>
                                        <w:left w:w="0" w:type="dxa"/>
                                        <w:right w:w="0" w:type="dxa"/>
                                      </w:tblCellMar>
                                      <w:tblLook w:val="04A0" w:firstRow="1" w:lastRow="0" w:firstColumn="1" w:lastColumn="0" w:noHBand="0" w:noVBand="1"/>
                                    </w:tblPr>
                                    <w:tblGrid>
                                      <w:gridCol w:w="9578"/>
                                    </w:tblGrid>
                                    <w:tr w:rsidR="00101A94" w:rsidRPr="00101A94" w:rsidTr="00101A94">
                                      <w:trPr>
                                        <w:tblCellSpacing w:w="0" w:type="dxa"/>
                                      </w:trPr>
                                      <w:tc>
                                        <w:tcPr>
                                          <w:tcW w:w="5000" w:type="pct"/>
                                          <w:vAlign w:val="center"/>
                                          <w:hideMark/>
                                        </w:tcPr>
                                        <w:p w:rsidR="00101A94" w:rsidRPr="00101A94" w:rsidRDefault="00101A94" w:rsidP="00101A94">
                                          <w:pPr>
                                            <w:framePr w:hSpace="180" w:wrap="around" w:hAnchor="margin" w:xAlign="center" w:y="-1102"/>
                                            <w:jc w:val="center"/>
                                            <w:rPr>
                                              <w:rFonts w:ascii="Trebuchet MS" w:eastAsia="Times New Roman" w:hAnsi="Trebuchet MS" w:cs="Times New Roman"/>
                                              <w:color w:val="000000"/>
                                              <w:sz w:val="24"/>
                                              <w:szCs w:val="24"/>
                                            </w:rPr>
                                          </w:pPr>
                                        </w:p>
                                      </w:tc>
                                    </w:tr>
                                    <w:tr w:rsidR="00101A94" w:rsidRPr="00101A94" w:rsidTr="00101A94">
                                      <w:trPr>
                                        <w:tblCellSpacing w:w="0" w:type="dxa"/>
                                      </w:trPr>
                                      <w:tc>
                                        <w:tcPr>
                                          <w:tcW w:w="5000" w:type="pct"/>
                                          <w:vAlign w:val="center"/>
                                          <w:hideMark/>
                                        </w:tcPr>
                                        <w:p w:rsidR="00101A94" w:rsidRPr="00101A94" w:rsidRDefault="00101A94" w:rsidP="00101A94">
                                          <w:pPr>
                                            <w:framePr w:hSpace="180" w:wrap="around" w:hAnchor="margin" w:xAlign="center" w:y="-1102"/>
                                            <w:jc w:val="both"/>
                                            <w:rPr>
                                              <w:rFonts w:ascii="Trebuchet MS" w:eastAsia="Times New Roman" w:hAnsi="Trebuchet MS" w:cs="Times New Roman"/>
                                              <w:color w:val="000000"/>
                                              <w:sz w:val="24"/>
                                              <w:szCs w:val="24"/>
                                            </w:rPr>
                                          </w:pPr>
                                          <w:r w:rsidRPr="00101A94">
                                            <w:rPr>
                                              <w:rFonts w:ascii="Arial" w:eastAsia="Times New Roman" w:hAnsi="Arial" w:cs="Arial"/>
                                              <w:b/>
                                              <w:bCs/>
                                              <w:color w:val="000000"/>
                                              <w:sz w:val="24"/>
                                              <w:szCs w:val="24"/>
                                            </w:rPr>
                                            <w:t>FOR IMMEDIATE RELEASE</w:t>
                                          </w:r>
                                        </w:p>
                                        <w:p w:rsidR="00101A94" w:rsidRPr="00101A94" w:rsidRDefault="00101A94" w:rsidP="00101A94">
                                          <w:pPr>
                                            <w:framePr w:hSpace="180" w:wrap="around" w:hAnchor="margin" w:xAlign="center" w:y="-1102"/>
                                            <w:jc w:val="both"/>
                                            <w:rPr>
                                              <w:rFonts w:ascii="Trebuchet MS" w:eastAsia="Times New Roman" w:hAnsi="Trebuchet MS" w:cs="Times New Roman"/>
                                              <w:color w:val="000000"/>
                                              <w:sz w:val="24"/>
                                              <w:szCs w:val="24"/>
                                            </w:rPr>
                                          </w:pPr>
                                          <w:r w:rsidRPr="00101A94">
                                            <w:rPr>
                                              <w:rFonts w:ascii="Trebuchet MS" w:eastAsia="Times New Roman" w:hAnsi="Trebuchet MS" w:cs="Times New Roman"/>
                                              <w:color w:val="000000"/>
                                              <w:sz w:val="24"/>
                                              <w:szCs w:val="24"/>
                                            </w:rPr>
                                            <w:t> </w:t>
                                          </w:r>
                                        </w:p>
                                        <w:p w:rsidR="00101A94" w:rsidRPr="00101A94" w:rsidRDefault="00101A94" w:rsidP="00101A94">
                                          <w:pPr>
                                            <w:framePr w:hSpace="180" w:wrap="around" w:hAnchor="margin" w:xAlign="center" w:y="-1102"/>
                                            <w:jc w:val="center"/>
                                            <w:rPr>
                                              <w:rFonts w:ascii="Trebuchet MS" w:eastAsia="Times New Roman" w:hAnsi="Trebuchet MS" w:cs="Times New Roman"/>
                                              <w:color w:val="000000"/>
                                              <w:sz w:val="24"/>
                                              <w:szCs w:val="24"/>
                                            </w:rPr>
                                          </w:pPr>
                                          <w:r w:rsidRPr="00101A94">
                                            <w:rPr>
                                              <w:rFonts w:ascii="Arial" w:eastAsia="Times New Roman" w:hAnsi="Arial" w:cs="Arial"/>
                                              <w:b/>
                                              <w:bCs/>
                                              <w:color w:val="000000"/>
                                              <w:sz w:val="24"/>
                                              <w:szCs w:val="24"/>
                                            </w:rPr>
                                            <w:t>MICHAEL DOWSE NAMED USTA CEO AND EXECUTIVE DIRECTOR</w:t>
                                          </w:r>
                                        </w:p>
                                        <w:p w:rsidR="00101A94" w:rsidRPr="00101A94" w:rsidRDefault="00101A94" w:rsidP="00101A94">
                                          <w:pPr>
                                            <w:framePr w:hSpace="180" w:wrap="around" w:hAnchor="margin" w:xAlign="center" w:y="-1102"/>
                                            <w:jc w:val="center"/>
                                            <w:rPr>
                                              <w:rFonts w:ascii="Trebuchet MS" w:eastAsia="Times New Roman" w:hAnsi="Trebuchet MS" w:cs="Times New Roman"/>
                                              <w:color w:val="000000"/>
                                              <w:sz w:val="24"/>
                                              <w:szCs w:val="24"/>
                                            </w:rPr>
                                          </w:pPr>
                                          <w:r w:rsidRPr="00101A94">
                                            <w:rPr>
                                              <w:rFonts w:ascii="Trebuchet MS" w:eastAsia="Times New Roman" w:hAnsi="Trebuchet MS" w:cs="Times New Roman"/>
                                              <w:color w:val="000000"/>
                                              <w:sz w:val="24"/>
                                              <w:szCs w:val="24"/>
                                            </w:rPr>
                                            <w:t> </w:t>
                                          </w:r>
                                        </w:p>
                                        <w:p w:rsidR="00101A94" w:rsidRPr="00101A94" w:rsidRDefault="00101A94" w:rsidP="00101A94">
                                          <w:pPr>
                                            <w:framePr w:hSpace="180" w:wrap="around" w:hAnchor="margin" w:xAlign="center" w:y="-1102"/>
                                            <w:jc w:val="center"/>
                                            <w:rPr>
                                              <w:rFonts w:ascii="Trebuchet MS" w:eastAsia="Times New Roman" w:hAnsi="Trebuchet MS" w:cs="Times New Roman"/>
                                              <w:color w:val="000000"/>
                                              <w:sz w:val="24"/>
                                              <w:szCs w:val="24"/>
                                            </w:rPr>
                                          </w:pPr>
                                          <w:r w:rsidRPr="00101A94">
                                            <w:rPr>
                                              <w:rFonts w:ascii="Arial" w:eastAsia="Times New Roman" w:hAnsi="Arial" w:cs="Arial"/>
                                              <w:b/>
                                              <w:bCs/>
                                              <w:color w:val="000000"/>
                                              <w:sz w:val="24"/>
                                              <w:szCs w:val="24"/>
                                            </w:rPr>
                                            <w:t>President of Wilson Sporting Goods Selected Due to Successful Track Record and</w:t>
                                          </w:r>
                                        </w:p>
                                        <w:p w:rsidR="00101A94" w:rsidRPr="00101A94" w:rsidRDefault="00101A94" w:rsidP="00101A94">
                                          <w:pPr>
                                            <w:framePr w:hSpace="180" w:wrap="around" w:hAnchor="margin" w:xAlign="center" w:y="-1102"/>
                                            <w:jc w:val="center"/>
                                            <w:rPr>
                                              <w:rFonts w:ascii="Trebuchet MS" w:eastAsia="Times New Roman" w:hAnsi="Trebuchet MS" w:cs="Times New Roman"/>
                                              <w:color w:val="000000"/>
                                              <w:sz w:val="24"/>
                                              <w:szCs w:val="24"/>
                                            </w:rPr>
                                          </w:pPr>
                                          <w:r w:rsidRPr="00101A94">
                                            <w:rPr>
                                              <w:rFonts w:ascii="Arial" w:eastAsia="Times New Roman" w:hAnsi="Arial" w:cs="Arial"/>
                                              <w:b/>
                                              <w:bCs/>
                                              <w:color w:val="000000"/>
                                              <w:sz w:val="24"/>
                                              <w:szCs w:val="24"/>
                                            </w:rPr>
                                            <w:t xml:space="preserve">Long Commitment </w:t>
                                          </w:r>
                                          <w:proofErr w:type="gramStart"/>
                                          <w:r w:rsidRPr="00101A94">
                                            <w:rPr>
                                              <w:rFonts w:ascii="Arial" w:eastAsia="Times New Roman" w:hAnsi="Arial" w:cs="Arial"/>
                                              <w:b/>
                                              <w:bCs/>
                                              <w:color w:val="000000"/>
                                              <w:sz w:val="24"/>
                                              <w:szCs w:val="24"/>
                                            </w:rPr>
                                            <w:t>To</w:t>
                                          </w:r>
                                          <w:proofErr w:type="gramEnd"/>
                                          <w:r w:rsidRPr="00101A94">
                                            <w:rPr>
                                              <w:rFonts w:ascii="Arial" w:eastAsia="Times New Roman" w:hAnsi="Arial" w:cs="Arial"/>
                                              <w:b/>
                                              <w:bCs/>
                                              <w:color w:val="000000"/>
                                              <w:sz w:val="24"/>
                                              <w:szCs w:val="24"/>
                                            </w:rPr>
                                            <w:t xml:space="preserve"> the Sport of Tennis</w:t>
                                          </w:r>
                                        </w:p>
                                        <w:p w:rsidR="00101A94" w:rsidRPr="00101A94" w:rsidRDefault="00101A94" w:rsidP="00101A94">
                                          <w:pPr>
                                            <w:framePr w:hSpace="180" w:wrap="around" w:hAnchor="margin" w:xAlign="center" w:y="-1102"/>
                                            <w:jc w:val="both"/>
                                            <w:rPr>
                                              <w:rFonts w:ascii="Trebuchet MS" w:eastAsia="Times New Roman" w:hAnsi="Trebuchet MS" w:cs="Times New Roman"/>
                                              <w:color w:val="000000"/>
                                              <w:sz w:val="24"/>
                                              <w:szCs w:val="24"/>
                                            </w:rPr>
                                          </w:pPr>
                                          <w:r w:rsidRPr="00101A94">
                                            <w:rPr>
                                              <w:rFonts w:ascii="Trebuchet MS" w:eastAsia="Times New Roman" w:hAnsi="Trebuchet MS" w:cs="Times New Roman"/>
                                              <w:color w:val="000000"/>
                                              <w:sz w:val="24"/>
                                              <w:szCs w:val="24"/>
                                            </w:rPr>
                                            <w:t> </w:t>
                                          </w:r>
                                        </w:p>
                                        <w:p w:rsidR="00101A94" w:rsidRPr="00101A94" w:rsidRDefault="00101A94" w:rsidP="00101A94">
                                          <w:pPr>
                                            <w:framePr w:hSpace="180" w:wrap="around" w:hAnchor="margin" w:xAlign="center" w:y="-1102"/>
                                            <w:jc w:val="both"/>
                                            <w:rPr>
                                              <w:rFonts w:ascii="Trebuchet MS" w:eastAsia="Times New Roman" w:hAnsi="Trebuchet MS" w:cs="Times New Roman"/>
                                              <w:color w:val="000000"/>
                                              <w:sz w:val="24"/>
                                              <w:szCs w:val="24"/>
                                            </w:rPr>
                                          </w:pPr>
                                          <w:r w:rsidRPr="00101A94">
                                            <w:rPr>
                                              <w:rFonts w:ascii="Arial" w:eastAsia="Times New Roman" w:hAnsi="Arial" w:cs="Arial"/>
                                              <w:b/>
                                              <w:bCs/>
                                              <w:color w:val="000000"/>
                                              <w:sz w:val="24"/>
                                              <w:szCs w:val="24"/>
                                            </w:rPr>
                                            <w:t>WHITE PLAINS, N.Y., October 17, 2019 </w:t>
                                          </w:r>
                                          <w:r w:rsidRPr="00101A94">
                                            <w:rPr>
                                              <w:rFonts w:ascii="Arial" w:eastAsia="Times New Roman" w:hAnsi="Arial" w:cs="Arial"/>
                                              <w:color w:val="000000"/>
                                              <w:sz w:val="24"/>
                                              <w:szCs w:val="24"/>
                                            </w:rPr>
                                            <w:t>– The USTA today announced that Michael Dowse, President of Wilson Sporting Goods Co., has been named Chief Executive Officer and Executive Director of the United States Tennis Association.  The announcement was made by Patrick Galbraith, USTA Chairman of the Board and President, who led the search for current CEO Gordon Smith’s replacement.</w:t>
                                          </w:r>
                                        </w:p>
                                        <w:p w:rsidR="00101A94" w:rsidRPr="00101A94" w:rsidRDefault="00101A94" w:rsidP="00101A94">
                                          <w:pPr>
                                            <w:framePr w:hSpace="180" w:wrap="around" w:hAnchor="margin" w:xAlign="center" w:y="-1102"/>
                                            <w:jc w:val="both"/>
                                            <w:rPr>
                                              <w:rFonts w:ascii="Trebuchet MS" w:eastAsia="Times New Roman" w:hAnsi="Trebuchet MS" w:cs="Times New Roman"/>
                                              <w:color w:val="000000"/>
                                              <w:sz w:val="24"/>
                                              <w:szCs w:val="24"/>
                                            </w:rPr>
                                          </w:pPr>
                                          <w:r w:rsidRPr="00101A94">
                                            <w:rPr>
                                              <w:rFonts w:ascii="Trebuchet MS" w:eastAsia="Times New Roman" w:hAnsi="Trebuchet MS" w:cs="Times New Roman"/>
                                              <w:color w:val="000000"/>
                                              <w:sz w:val="24"/>
                                              <w:szCs w:val="24"/>
                                            </w:rPr>
                                            <w:t> </w:t>
                                          </w:r>
                                        </w:p>
                                        <w:p w:rsidR="00101A94" w:rsidRPr="00101A94" w:rsidRDefault="00101A94" w:rsidP="00101A94">
                                          <w:pPr>
                                            <w:framePr w:hSpace="180" w:wrap="around" w:hAnchor="margin" w:xAlign="center" w:y="-1102"/>
                                            <w:jc w:val="both"/>
                                            <w:rPr>
                                              <w:rFonts w:ascii="Trebuchet MS" w:eastAsia="Times New Roman" w:hAnsi="Trebuchet MS" w:cs="Times New Roman"/>
                                              <w:color w:val="000000"/>
                                              <w:sz w:val="24"/>
                                              <w:szCs w:val="24"/>
                                            </w:rPr>
                                          </w:pPr>
                                          <w:r w:rsidRPr="00101A94">
                                            <w:rPr>
                                              <w:rFonts w:ascii="Arial" w:eastAsia="Times New Roman" w:hAnsi="Arial" w:cs="Arial"/>
                                              <w:color w:val="000000"/>
                                              <w:sz w:val="24"/>
                                              <w:szCs w:val="24"/>
                                            </w:rPr>
                                            <w:t>As CEO and Executive Director, Dowse will be charged with leading the USTA’s overall vision and its strategy for the growth of tennis participation with juniors and adults at all levels, while also ensuring diversity throughout the sport. He will provide direction and support and collaborate with USTA sections, districts, Community Tennis Associations, and national committees for all of the USTA’s grassroots efforts.  Additionally, he will set the strategic direction and lead the USTA’s involvement in professional tennis in the U.S. and throughout the world, developing strategies to further promote the health and viability of professional tennis in the United States.</w:t>
                                          </w:r>
                                        </w:p>
                                        <w:p w:rsidR="00101A94" w:rsidRPr="00101A94" w:rsidRDefault="00101A94" w:rsidP="00101A94">
                                          <w:pPr>
                                            <w:framePr w:hSpace="180" w:wrap="around" w:hAnchor="margin" w:xAlign="center" w:y="-1102"/>
                                            <w:jc w:val="both"/>
                                            <w:rPr>
                                              <w:rFonts w:ascii="Trebuchet MS" w:eastAsia="Times New Roman" w:hAnsi="Trebuchet MS" w:cs="Times New Roman"/>
                                              <w:color w:val="000000"/>
                                              <w:sz w:val="24"/>
                                              <w:szCs w:val="24"/>
                                            </w:rPr>
                                          </w:pPr>
                                          <w:r w:rsidRPr="00101A94">
                                            <w:rPr>
                                              <w:rFonts w:ascii="Trebuchet MS" w:eastAsia="Times New Roman" w:hAnsi="Trebuchet MS" w:cs="Times New Roman"/>
                                              <w:color w:val="000000"/>
                                              <w:sz w:val="24"/>
                                              <w:szCs w:val="24"/>
                                            </w:rPr>
                                            <w:t> </w:t>
                                          </w:r>
                                        </w:p>
                                        <w:p w:rsidR="00101A94" w:rsidRPr="00101A94" w:rsidRDefault="00101A94" w:rsidP="00101A94">
                                          <w:pPr>
                                            <w:framePr w:hSpace="180" w:wrap="around" w:hAnchor="margin" w:xAlign="center" w:y="-1102"/>
                                            <w:jc w:val="both"/>
                                            <w:rPr>
                                              <w:rFonts w:ascii="Trebuchet MS" w:eastAsia="Times New Roman" w:hAnsi="Trebuchet MS" w:cs="Times New Roman"/>
                                              <w:color w:val="000000"/>
                                              <w:sz w:val="24"/>
                                              <w:szCs w:val="24"/>
                                            </w:rPr>
                                          </w:pPr>
                                          <w:r w:rsidRPr="00101A94">
                                            <w:rPr>
                                              <w:rFonts w:ascii="Arial" w:eastAsia="Times New Roman" w:hAnsi="Arial" w:cs="Arial"/>
                                              <w:color w:val="000000"/>
                                              <w:sz w:val="24"/>
                                              <w:szCs w:val="24"/>
                                            </w:rPr>
                                            <w:t>Dowse has served as President of Wilson since 2013.  He was responsible for the company’s global strategy, corporate operations and manufacturing across more than 160 countries. He oversaw the company’s growth and productivity initiatives, including innovation, digital transformation, product development, the formation of new business and partnerships, and the expansion of Wilson’s footprint in racquet sports, team sports, baseball, softball and golf.</w:t>
                                          </w:r>
                                        </w:p>
                                        <w:p w:rsidR="00101A94" w:rsidRPr="00101A94" w:rsidRDefault="00101A94" w:rsidP="00101A94">
                                          <w:pPr>
                                            <w:framePr w:hSpace="180" w:wrap="around" w:hAnchor="margin" w:xAlign="center" w:y="-1102"/>
                                            <w:jc w:val="both"/>
                                            <w:rPr>
                                              <w:rFonts w:ascii="Trebuchet MS" w:eastAsia="Times New Roman" w:hAnsi="Trebuchet MS" w:cs="Times New Roman"/>
                                              <w:color w:val="000000"/>
                                              <w:sz w:val="24"/>
                                              <w:szCs w:val="24"/>
                                            </w:rPr>
                                          </w:pPr>
                                          <w:r w:rsidRPr="00101A94">
                                            <w:rPr>
                                              <w:rFonts w:ascii="Trebuchet MS" w:eastAsia="Times New Roman" w:hAnsi="Trebuchet MS" w:cs="Times New Roman"/>
                                              <w:color w:val="000000"/>
                                              <w:sz w:val="24"/>
                                              <w:szCs w:val="24"/>
                                            </w:rPr>
                                            <w:t> </w:t>
                                          </w:r>
                                        </w:p>
                                        <w:p w:rsidR="00101A94" w:rsidRPr="00101A94" w:rsidRDefault="00101A94" w:rsidP="00101A94">
                                          <w:pPr>
                                            <w:framePr w:hSpace="180" w:wrap="around" w:hAnchor="margin" w:xAlign="center" w:y="-1102"/>
                                            <w:jc w:val="both"/>
                                            <w:rPr>
                                              <w:rFonts w:ascii="Trebuchet MS" w:eastAsia="Times New Roman" w:hAnsi="Trebuchet MS" w:cs="Times New Roman"/>
                                              <w:color w:val="000000"/>
                                              <w:sz w:val="24"/>
                                              <w:szCs w:val="24"/>
                                            </w:rPr>
                                          </w:pPr>
                                          <w:r w:rsidRPr="00101A94">
                                            <w:rPr>
                                              <w:rFonts w:ascii="Arial" w:eastAsia="Times New Roman" w:hAnsi="Arial" w:cs="Arial"/>
                                              <w:color w:val="000000"/>
                                              <w:sz w:val="24"/>
                                              <w:szCs w:val="24"/>
                                            </w:rPr>
                                            <w:t>“Michael’s experience as a proven industry executive and his long history with our sport make him the ideal candidate for this position,” said Galbraith.  “The USTA is poised for growth, and we believe Michael will be the catalyst we need.” </w:t>
                                          </w:r>
                                        </w:p>
                                        <w:p w:rsidR="00101A94" w:rsidRPr="00101A94" w:rsidRDefault="00101A94" w:rsidP="00101A94">
                                          <w:pPr>
                                            <w:framePr w:hSpace="180" w:wrap="around" w:hAnchor="margin" w:xAlign="center" w:y="-1102"/>
                                            <w:jc w:val="both"/>
                                            <w:rPr>
                                              <w:rFonts w:ascii="Trebuchet MS" w:eastAsia="Times New Roman" w:hAnsi="Trebuchet MS" w:cs="Times New Roman"/>
                                              <w:color w:val="000000"/>
                                              <w:sz w:val="24"/>
                                              <w:szCs w:val="24"/>
                                            </w:rPr>
                                          </w:pPr>
                                          <w:r w:rsidRPr="00101A94">
                                            <w:rPr>
                                              <w:rFonts w:ascii="Trebuchet MS" w:eastAsia="Times New Roman" w:hAnsi="Trebuchet MS" w:cs="Times New Roman"/>
                                              <w:color w:val="000000"/>
                                              <w:sz w:val="24"/>
                                              <w:szCs w:val="24"/>
                                            </w:rPr>
                                            <w:t> </w:t>
                                          </w:r>
                                        </w:p>
                                        <w:p w:rsidR="00101A94" w:rsidRPr="00101A94" w:rsidRDefault="00101A94" w:rsidP="00101A94">
                                          <w:pPr>
                                            <w:framePr w:hSpace="180" w:wrap="around" w:hAnchor="margin" w:xAlign="center" w:y="-1102"/>
                                            <w:jc w:val="both"/>
                                            <w:rPr>
                                              <w:rFonts w:ascii="Trebuchet MS" w:eastAsia="Times New Roman" w:hAnsi="Trebuchet MS" w:cs="Times New Roman"/>
                                              <w:color w:val="000000"/>
                                              <w:sz w:val="24"/>
                                              <w:szCs w:val="24"/>
                                            </w:rPr>
                                          </w:pPr>
                                          <w:r w:rsidRPr="00101A94">
                                            <w:rPr>
                                              <w:rFonts w:ascii="Arial" w:eastAsia="Times New Roman" w:hAnsi="Arial" w:cs="Arial"/>
                                              <w:color w:val="000000"/>
                                              <w:sz w:val="24"/>
                                              <w:szCs w:val="24"/>
                                            </w:rPr>
                                            <w:t xml:space="preserve">While leading Wilson, Dowse was instrumental in the company’s year-over-year increases in profitability and market-share gains.  He led the acquisitions of the Louisville Slugger and </w:t>
                                          </w:r>
                                          <w:proofErr w:type="spellStart"/>
                                          <w:r w:rsidRPr="00101A94">
                                            <w:rPr>
                                              <w:rFonts w:ascii="Arial" w:eastAsia="Times New Roman" w:hAnsi="Arial" w:cs="Arial"/>
                                              <w:color w:val="000000"/>
                                              <w:sz w:val="24"/>
                                              <w:szCs w:val="24"/>
                                            </w:rPr>
                                            <w:t>EvoShield</w:t>
                                          </w:r>
                                          <w:proofErr w:type="spellEnd"/>
                                          <w:r w:rsidRPr="00101A94">
                                            <w:rPr>
                                              <w:rFonts w:ascii="Arial" w:eastAsia="Times New Roman" w:hAnsi="Arial" w:cs="Arial"/>
                                              <w:color w:val="000000"/>
                                              <w:sz w:val="24"/>
                                              <w:szCs w:val="24"/>
                                            </w:rPr>
                                            <w:t xml:space="preserve"> brands, which have significantly bolstered the company’s baseball presence and offerings.  Prior to his role as President of Wilson, Dowse held progressive positions within </w:t>
                                          </w:r>
                                          <w:proofErr w:type="spellStart"/>
                                          <w:r w:rsidRPr="00101A94">
                                            <w:rPr>
                                              <w:rFonts w:ascii="Arial" w:eastAsia="Times New Roman" w:hAnsi="Arial" w:cs="Arial"/>
                                              <w:color w:val="000000"/>
                                              <w:sz w:val="24"/>
                                              <w:szCs w:val="24"/>
                                            </w:rPr>
                                            <w:t>Amer</w:t>
                                          </w:r>
                                          <w:proofErr w:type="spellEnd"/>
                                          <w:r w:rsidRPr="00101A94">
                                            <w:rPr>
                                              <w:rFonts w:ascii="Arial" w:eastAsia="Times New Roman" w:hAnsi="Arial" w:cs="Arial"/>
                                              <w:color w:val="000000"/>
                                              <w:sz w:val="24"/>
                                              <w:szCs w:val="24"/>
                                            </w:rPr>
                                            <w:t xml:space="preserve"> Sports, and before that he was Director of Tennis Footwear for Nike, Inc.</w:t>
                                          </w:r>
                                        </w:p>
                                        <w:p w:rsidR="00101A94" w:rsidRPr="00101A94" w:rsidRDefault="00101A94" w:rsidP="00101A94">
                                          <w:pPr>
                                            <w:framePr w:hSpace="180" w:wrap="around" w:hAnchor="margin" w:xAlign="center" w:y="-1102"/>
                                            <w:jc w:val="both"/>
                                            <w:rPr>
                                              <w:rFonts w:ascii="Trebuchet MS" w:eastAsia="Times New Roman" w:hAnsi="Trebuchet MS" w:cs="Times New Roman"/>
                                              <w:color w:val="000000"/>
                                              <w:sz w:val="24"/>
                                              <w:szCs w:val="24"/>
                                            </w:rPr>
                                          </w:pPr>
                                          <w:r w:rsidRPr="00101A94">
                                            <w:rPr>
                                              <w:rFonts w:ascii="Trebuchet MS" w:eastAsia="Times New Roman" w:hAnsi="Trebuchet MS" w:cs="Times New Roman"/>
                                              <w:color w:val="000000"/>
                                              <w:sz w:val="24"/>
                                              <w:szCs w:val="24"/>
                                            </w:rPr>
                                            <w:lastRenderedPageBreak/>
                                            <w:t> </w:t>
                                          </w:r>
                                        </w:p>
                                        <w:p w:rsidR="00101A94" w:rsidRPr="00101A94" w:rsidRDefault="00101A94" w:rsidP="00101A94">
                                          <w:pPr>
                                            <w:framePr w:hSpace="180" w:wrap="around" w:hAnchor="margin" w:xAlign="center" w:y="-1102"/>
                                            <w:jc w:val="both"/>
                                            <w:rPr>
                                              <w:rFonts w:ascii="Trebuchet MS" w:eastAsia="Times New Roman" w:hAnsi="Trebuchet MS" w:cs="Times New Roman"/>
                                              <w:color w:val="000000"/>
                                              <w:sz w:val="24"/>
                                              <w:szCs w:val="24"/>
                                            </w:rPr>
                                          </w:pPr>
                                          <w:r w:rsidRPr="00101A94">
                                            <w:rPr>
                                              <w:rFonts w:ascii="Arial" w:eastAsia="Times New Roman" w:hAnsi="Arial" w:cs="Arial"/>
                                              <w:color w:val="000000"/>
                                              <w:sz w:val="24"/>
                                              <w:szCs w:val="24"/>
                                            </w:rPr>
                                            <w:t>“Having grown up playing tennis and being part of a family committed to community tennis, I feel very fortunate to be in a position to lead the USTA.  I look forward to working collaboratively with the passionate volunteers, professional staff, current and past USTA board members, and industry leaders to promote and develop the growth of tennis,” said Dowse.  “I also would like to recognize the incredible achievements of Gordon Smith and the USTA team over the last several years.  The foundation for growth is well established with proven assets such as the US Open, the USTA National Campus and the recent launch of Net Generation, our new youth tennis initiative.”</w:t>
                                          </w:r>
                                        </w:p>
                                        <w:p w:rsidR="00101A94" w:rsidRPr="00101A94" w:rsidRDefault="00101A94" w:rsidP="00101A94">
                                          <w:pPr>
                                            <w:framePr w:hSpace="180" w:wrap="around" w:hAnchor="margin" w:xAlign="center" w:y="-1102"/>
                                            <w:jc w:val="both"/>
                                            <w:rPr>
                                              <w:rFonts w:ascii="Trebuchet MS" w:eastAsia="Times New Roman" w:hAnsi="Trebuchet MS" w:cs="Times New Roman"/>
                                              <w:color w:val="000000"/>
                                              <w:sz w:val="24"/>
                                              <w:szCs w:val="24"/>
                                            </w:rPr>
                                          </w:pPr>
                                          <w:r w:rsidRPr="00101A94">
                                            <w:rPr>
                                              <w:rFonts w:ascii="Trebuchet MS" w:eastAsia="Times New Roman" w:hAnsi="Trebuchet MS" w:cs="Times New Roman"/>
                                              <w:color w:val="000000"/>
                                              <w:sz w:val="24"/>
                                              <w:szCs w:val="24"/>
                                            </w:rPr>
                                            <w:t> </w:t>
                                          </w:r>
                                        </w:p>
                                        <w:p w:rsidR="00101A94" w:rsidRPr="00101A94" w:rsidRDefault="00101A94" w:rsidP="00101A94">
                                          <w:pPr>
                                            <w:framePr w:hSpace="180" w:wrap="around" w:hAnchor="margin" w:xAlign="center" w:y="-1102"/>
                                            <w:jc w:val="both"/>
                                            <w:rPr>
                                              <w:rFonts w:ascii="Trebuchet MS" w:eastAsia="Times New Roman" w:hAnsi="Trebuchet MS" w:cs="Times New Roman"/>
                                              <w:color w:val="000000"/>
                                              <w:sz w:val="24"/>
                                              <w:szCs w:val="24"/>
                                            </w:rPr>
                                          </w:pPr>
                                          <w:r w:rsidRPr="00101A94">
                                            <w:rPr>
                                              <w:rFonts w:ascii="Arial" w:eastAsia="Times New Roman" w:hAnsi="Arial" w:cs="Arial"/>
                                              <w:color w:val="000000"/>
                                              <w:sz w:val="24"/>
                                              <w:szCs w:val="24"/>
                                            </w:rPr>
                                            <w:t>Starting January 1, 2020, Dowse, 53, will be based at the USTA National Campus in the Lake Nona neighborhood of Orlando, Florida.</w:t>
                                          </w:r>
                                        </w:p>
                                        <w:p w:rsidR="00101A94" w:rsidRPr="00101A94" w:rsidRDefault="00101A94" w:rsidP="00101A94">
                                          <w:pPr>
                                            <w:framePr w:hSpace="180" w:wrap="around" w:hAnchor="margin" w:xAlign="center" w:y="-1102"/>
                                            <w:jc w:val="both"/>
                                            <w:rPr>
                                              <w:rFonts w:ascii="Trebuchet MS" w:eastAsia="Times New Roman" w:hAnsi="Trebuchet MS" w:cs="Times New Roman"/>
                                              <w:color w:val="000000"/>
                                              <w:sz w:val="24"/>
                                              <w:szCs w:val="24"/>
                                            </w:rPr>
                                          </w:pPr>
                                          <w:r w:rsidRPr="00101A94">
                                            <w:rPr>
                                              <w:rFonts w:ascii="Trebuchet MS" w:eastAsia="Times New Roman" w:hAnsi="Trebuchet MS" w:cs="Times New Roman"/>
                                              <w:color w:val="000000"/>
                                              <w:sz w:val="24"/>
                                              <w:szCs w:val="24"/>
                                            </w:rPr>
                                            <w:t> </w:t>
                                          </w:r>
                                        </w:p>
                                        <w:p w:rsidR="00101A94" w:rsidRPr="00101A94" w:rsidRDefault="00101A94" w:rsidP="00101A94">
                                          <w:pPr>
                                            <w:framePr w:hSpace="180" w:wrap="around" w:hAnchor="margin" w:xAlign="center" w:y="-1102"/>
                                            <w:jc w:val="center"/>
                                            <w:rPr>
                                              <w:rFonts w:ascii="Trebuchet MS" w:eastAsia="Times New Roman" w:hAnsi="Trebuchet MS" w:cs="Times New Roman"/>
                                              <w:color w:val="000000"/>
                                              <w:sz w:val="24"/>
                                              <w:szCs w:val="24"/>
                                            </w:rPr>
                                          </w:pPr>
                                          <w:r w:rsidRPr="00101A94">
                                            <w:rPr>
                                              <w:rFonts w:ascii="Arial" w:eastAsia="Times New Roman" w:hAnsi="Arial" w:cs="Arial"/>
                                              <w:color w:val="000000"/>
                                              <w:sz w:val="24"/>
                                              <w:szCs w:val="24"/>
                                            </w:rPr>
                                            <w:t># # #</w:t>
                                          </w:r>
                                        </w:p>
                                        <w:p w:rsidR="00101A94" w:rsidRPr="00101A94" w:rsidRDefault="00101A94" w:rsidP="00101A94">
                                          <w:pPr>
                                            <w:framePr w:hSpace="180" w:wrap="around" w:hAnchor="margin" w:xAlign="center" w:y="-1102"/>
                                            <w:jc w:val="both"/>
                                            <w:rPr>
                                              <w:rFonts w:ascii="Trebuchet MS" w:eastAsia="Times New Roman" w:hAnsi="Trebuchet MS" w:cs="Times New Roman"/>
                                              <w:color w:val="000000"/>
                                              <w:sz w:val="24"/>
                                              <w:szCs w:val="24"/>
                                            </w:rPr>
                                          </w:pPr>
                                          <w:r w:rsidRPr="00101A94">
                                            <w:rPr>
                                              <w:rFonts w:ascii="Trebuchet MS" w:eastAsia="Times New Roman" w:hAnsi="Trebuchet MS" w:cs="Times New Roman"/>
                                              <w:color w:val="000000"/>
                                              <w:sz w:val="24"/>
                                              <w:szCs w:val="24"/>
                                            </w:rPr>
                                            <w:t> </w:t>
                                          </w:r>
                                        </w:p>
                                        <w:p w:rsidR="00101A94" w:rsidRPr="00101A94" w:rsidRDefault="00101A94" w:rsidP="00101A94">
                                          <w:pPr>
                                            <w:framePr w:hSpace="180" w:wrap="around" w:hAnchor="margin" w:xAlign="center" w:y="-1102"/>
                                            <w:jc w:val="both"/>
                                            <w:rPr>
                                              <w:rFonts w:ascii="Trebuchet MS" w:eastAsia="Times New Roman" w:hAnsi="Trebuchet MS" w:cs="Times New Roman"/>
                                              <w:color w:val="000000"/>
                                              <w:sz w:val="24"/>
                                              <w:szCs w:val="24"/>
                                            </w:rPr>
                                          </w:pPr>
                                          <w:r w:rsidRPr="00101A94">
                                            <w:rPr>
                                              <w:rFonts w:ascii="Arial" w:eastAsia="Times New Roman" w:hAnsi="Arial" w:cs="Arial"/>
                                              <w:b/>
                                              <w:bCs/>
                                              <w:color w:val="000000"/>
                                              <w:sz w:val="24"/>
                                              <w:szCs w:val="24"/>
                                            </w:rPr>
                                            <w:t>The USTA</w:t>
                                          </w:r>
                                          <w:r w:rsidRPr="00101A94">
                                            <w:rPr>
                                              <w:rFonts w:ascii="Arial" w:eastAsia="Times New Roman" w:hAnsi="Arial" w:cs="Arial"/>
                                              <w:color w:val="000000"/>
                                              <w:sz w:val="24"/>
                                              <w:szCs w:val="24"/>
                                            </w:rPr>
                                            <w:t xml:space="preserve"> is the national governing body for the sport of tennis in the U.S. and the leader in promoting and developing the growth of tennis at every level -- from local communities to the highest level of the professional game. A not-for-profit organization with more than 655,000 members, it invests 100% of its proceeds in growing the game. It owns and operates the US Open, one of the highest-attended annual sporting events in the world, and launched the US Open Series, linking six summer WTA and ATP World Tour tournaments to the US Open. In addition, it owns approximately 90 Pro Circuit events throughout the U.S. and selects the teams for the Davis Cup, Fed Cup, Olympic and Paralympic Games. The USTA’s philanthropic entity, the USTA Foundation, provides grants and scholarships in addition to supporting tennis and education programs nationwide to benefit under-resourced youth through the National Junior Tennis &amp; Learning (NJTL) </w:t>
                                          </w:r>
                                          <w:proofErr w:type="spellStart"/>
                                          <w:r w:rsidRPr="00101A94">
                                            <w:rPr>
                                              <w:rFonts w:ascii="Arial" w:eastAsia="Times New Roman" w:hAnsi="Arial" w:cs="Arial"/>
                                              <w:color w:val="000000"/>
                                              <w:sz w:val="24"/>
                                              <w:szCs w:val="24"/>
                                            </w:rPr>
                                            <w:t>network.For</w:t>
                                          </w:r>
                                          <w:proofErr w:type="spellEnd"/>
                                          <w:r w:rsidRPr="00101A94">
                                            <w:rPr>
                                              <w:rFonts w:ascii="Arial" w:eastAsia="Times New Roman" w:hAnsi="Arial" w:cs="Arial"/>
                                              <w:color w:val="000000"/>
                                              <w:sz w:val="24"/>
                                              <w:szCs w:val="24"/>
                                            </w:rPr>
                                            <w:t xml:space="preserve"> more information about the USTA, go to </w:t>
                                          </w:r>
                                          <w:hyperlink r:id="rId9" w:tgtFrame="_blank" w:history="1">
                                            <w:r w:rsidRPr="00101A94">
                                              <w:rPr>
                                                <w:rFonts w:ascii="Arial" w:eastAsia="Times New Roman" w:hAnsi="Arial" w:cs="Arial"/>
                                                <w:color w:val="0000FF"/>
                                                <w:sz w:val="24"/>
                                                <w:szCs w:val="24"/>
                                                <w:u w:val="single"/>
                                              </w:rPr>
                                              <w:t>USTA.com</w:t>
                                            </w:r>
                                          </w:hyperlink>
                                          <w:r w:rsidRPr="00101A94">
                                            <w:rPr>
                                              <w:rFonts w:ascii="Arial" w:eastAsia="Times New Roman" w:hAnsi="Arial" w:cs="Arial"/>
                                              <w:color w:val="000000"/>
                                              <w:sz w:val="24"/>
                                              <w:szCs w:val="24"/>
                                            </w:rPr>
                                            <w:t> or follow the official accounts on Facebook, Instagram, Twitter and Snapchat.</w:t>
                                          </w:r>
                                        </w:p>
                                        <w:p w:rsidR="00101A94" w:rsidRPr="00101A94" w:rsidRDefault="00101A94" w:rsidP="00101A94">
                                          <w:pPr>
                                            <w:framePr w:hSpace="180" w:wrap="around" w:hAnchor="margin" w:xAlign="center" w:y="-1102"/>
                                            <w:jc w:val="both"/>
                                            <w:rPr>
                                              <w:rFonts w:ascii="Trebuchet MS" w:eastAsia="Times New Roman" w:hAnsi="Trebuchet MS" w:cs="Times New Roman"/>
                                              <w:color w:val="000000"/>
                                              <w:sz w:val="24"/>
                                              <w:szCs w:val="24"/>
                                            </w:rPr>
                                          </w:pPr>
                                          <w:r w:rsidRPr="00101A94">
                                            <w:rPr>
                                              <w:rFonts w:ascii="Trebuchet MS" w:eastAsia="Times New Roman" w:hAnsi="Trebuchet MS" w:cs="Times New Roman"/>
                                              <w:color w:val="000000"/>
                                              <w:sz w:val="24"/>
                                              <w:szCs w:val="24"/>
                                            </w:rPr>
                                            <w:t> </w:t>
                                          </w:r>
                                        </w:p>
                                        <w:p w:rsidR="00101A94" w:rsidRPr="00101A94" w:rsidRDefault="00101A94" w:rsidP="00101A94">
                                          <w:pPr>
                                            <w:framePr w:hSpace="180" w:wrap="around" w:hAnchor="margin" w:xAlign="center" w:y="-1102"/>
                                            <w:jc w:val="both"/>
                                            <w:rPr>
                                              <w:rFonts w:ascii="Trebuchet MS" w:eastAsia="Times New Roman" w:hAnsi="Trebuchet MS" w:cs="Times New Roman"/>
                                              <w:color w:val="000000"/>
                                              <w:sz w:val="24"/>
                                              <w:szCs w:val="24"/>
                                            </w:rPr>
                                          </w:pPr>
                                          <w:r w:rsidRPr="00101A94">
                                            <w:rPr>
                                              <w:rFonts w:ascii="Arial" w:eastAsia="Times New Roman" w:hAnsi="Arial" w:cs="Arial"/>
                                              <w:b/>
                                              <w:bCs/>
                                              <w:color w:val="000000"/>
                                              <w:sz w:val="24"/>
                                              <w:szCs w:val="24"/>
                                            </w:rPr>
                                            <w:t>For more information, contact: </w:t>
                                          </w:r>
                                        </w:p>
                                        <w:p w:rsidR="00101A94" w:rsidRPr="00101A94" w:rsidRDefault="00101A94" w:rsidP="00101A94">
                                          <w:pPr>
                                            <w:framePr w:hSpace="180" w:wrap="around" w:hAnchor="margin" w:xAlign="center" w:y="-1102"/>
                                            <w:jc w:val="both"/>
                                            <w:rPr>
                                              <w:rFonts w:ascii="Trebuchet MS" w:eastAsia="Times New Roman" w:hAnsi="Trebuchet MS" w:cs="Times New Roman"/>
                                              <w:color w:val="000000"/>
                                              <w:sz w:val="24"/>
                                              <w:szCs w:val="24"/>
                                            </w:rPr>
                                          </w:pPr>
                                          <w:r w:rsidRPr="00101A94">
                                            <w:rPr>
                                              <w:rFonts w:ascii="Arial" w:eastAsia="Times New Roman" w:hAnsi="Arial" w:cs="Arial"/>
                                              <w:color w:val="000000"/>
                                              <w:sz w:val="24"/>
                                              <w:szCs w:val="24"/>
                                            </w:rPr>
                                            <w:t xml:space="preserve">Chris </w:t>
                                          </w:r>
                                          <w:proofErr w:type="spellStart"/>
                                          <w:r w:rsidRPr="00101A94">
                                            <w:rPr>
                                              <w:rFonts w:ascii="Arial" w:eastAsia="Times New Roman" w:hAnsi="Arial" w:cs="Arial"/>
                                              <w:color w:val="000000"/>
                                              <w:sz w:val="24"/>
                                              <w:szCs w:val="24"/>
                                            </w:rPr>
                                            <w:t>Widmaier</w:t>
                                          </w:r>
                                          <w:proofErr w:type="spellEnd"/>
                                          <w:r w:rsidRPr="00101A94">
                                            <w:rPr>
                                              <w:rFonts w:ascii="Arial" w:eastAsia="Times New Roman" w:hAnsi="Arial" w:cs="Arial"/>
                                              <w:color w:val="000000"/>
                                              <w:sz w:val="24"/>
                                              <w:szCs w:val="24"/>
                                            </w:rPr>
                                            <w:t>, USTA Corporate Communications, (914) 696-7284, </w:t>
                                          </w:r>
                                          <w:hyperlink r:id="rId10" w:tgtFrame="_blank" w:history="1">
                                            <w:r w:rsidRPr="00101A94">
                                              <w:rPr>
                                                <w:rFonts w:ascii="Arial" w:eastAsia="Times New Roman" w:hAnsi="Arial" w:cs="Arial"/>
                                                <w:color w:val="1155CC"/>
                                                <w:sz w:val="24"/>
                                                <w:szCs w:val="24"/>
                                                <w:u w:val="single"/>
                                              </w:rPr>
                                              <w:t>widmaier@usta.com</w:t>
                                            </w:r>
                                          </w:hyperlink>
                                        </w:p>
                                        <w:p w:rsidR="00101A94" w:rsidRPr="00101A94" w:rsidRDefault="00101A94" w:rsidP="00101A94">
                                          <w:pPr>
                                            <w:framePr w:hSpace="180" w:wrap="around" w:hAnchor="margin" w:xAlign="center" w:y="-1102"/>
                                            <w:jc w:val="center"/>
                                            <w:rPr>
                                              <w:rFonts w:ascii="Trebuchet MS" w:eastAsia="Times New Roman" w:hAnsi="Trebuchet MS" w:cs="Times New Roman"/>
                                              <w:color w:val="000000"/>
                                              <w:sz w:val="24"/>
                                              <w:szCs w:val="24"/>
                                            </w:rPr>
                                          </w:pPr>
                                          <w:r w:rsidRPr="00101A94">
                                            <w:rPr>
                                              <w:rFonts w:ascii="Trebuchet MS" w:eastAsia="Times New Roman" w:hAnsi="Trebuchet MS" w:cs="Times New Roman"/>
                                              <w:color w:val="000000"/>
                                              <w:sz w:val="24"/>
                                              <w:szCs w:val="24"/>
                                            </w:rPr>
                                            <w:t> </w:t>
                                          </w:r>
                                        </w:p>
                                        <w:p w:rsidR="00101A94" w:rsidRPr="00101A94" w:rsidRDefault="00101A94" w:rsidP="00101A94">
                                          <w:pPr>
                                            <w:framePr w:hSpace="180" w:wrap="around" w:hAnchor="margin" w:xAlign="center" w:y="-1102"/>
                                            <w:jc w:val="right"/>
                                            <w:rPr>
                                              <w:rFonts w:ascii="Trebuchet MS" w:eastAsia="Times New Roman" w:hAnsi="Trebuchet MS" w:cs="Times New Roman"/>
                                              <w:color w:val="000000"/>
                                              <w:sz w:val="24"/>
                                              <w:szCs w:val="24"/>
                                            </w:rPr>
                                          </w:pPr>
                                          <w:r w:rsidRPr="00101A94">
                                            <w:rPr>
                                              <w:rFonts w:ascii="Trebuchet MS" w:eastAsia="Times New Roman" w:hAnsi="Trebuchet MS" w:cs="Times New Roman"/>
                                              <w:color w:val="000000"/>
                                              <w:sz w:val="24"/>
                                              <w:szCs w:val="24"/>
                                            </w:rPr>
                                            <w:t> </w:t>
                                          </w:r>
                                        </w:p>
                                        <w:p w:rsidR="00101A94" w:rsidRPr="00101A94" w:rsidRDefault="00101A94" w:rsidP="00101A94">
                                          <w:pPr>
                                            <w:framePr w:hSpace="180" w:wrap="around" w:hAnchor="margin" w:xAlign="center" w:y="-1102"/>
                                            <w:jc w:val="center"/>
                                            <w:rPr>
                                              <w:rFonts w:ascii="Trebuchet MS" w:eastAsia="Times New Roman" w:hAnsi="Trebuchet MS" w:cs="Times New Roman"/>
                                              <w:color w:val="000000"/>
                                              <w:sz w:val="24"/>
                                              <w:szCs w:val="24"/>
                                            </w:rPr>
                                          </w:pPr>
                                          <w:r w:rsidRPr="00101A94">
                                            <w:rPr>
                                              <w:rFonts w:ascii="Trebuchet MS" w:eastAsia="Times New Roman" w:hAnsi="Trebuchet MS" w:cs="Times New Roman"/>
                                              <w:color w:val="000000"/>
                                              <w:sz w:val="24"/>
                                              <w:szCs w:val="24"/>
                                            </w:rPr>
                                            <w:t> </w:t>
                                          </w:r>
                                        </w:p>
                                      </w:tc>
                                    </w:tr>
                                  </w:tbl>
                                  <w:p w:rsidR="00101A94" w:rsidRPr="00101A94" w:rsidRDefault="00101A94" w:rsidP="00101A94">
                                    <w:pPr>
                                      <w:framePr w:hSpace="180" w:wrap="around" w:hAnchor="margin" w:xAlign="center" w:y="-1102"/>
                                      <w:rPr>
                                        <w:rFonts w:ascii="Trebuchet MS" w:eastAsia="Times New Roman" w:hAnsi="Trebuchet MS" w:cs="Times New Roman"/>
                                        <w:vanish/>
                                        <w:color w:val="000000"/>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60"/>
                                    </w:tblGrid>
                                    <w:tr w:rsidR="00101A94" w:rsidRPr="00101A94" w:rsidTr="00101A94">
                                      <w:trPr>
                                        <w:tblCellSpacing w:w="0" w:type="dxa"/>
                                      </w:trPr>
                                      <w:tc>
                                        <w:tcPr>
                                          <w:tcW w:w="0" w:type="auto"/>
                                          <w:vAlign w:val="center"/>
                                          <w:hideMark/>
                                        </w:tcPr>
                                        <w:p w:rsidR="00101A94" w:rsidRPr="00101A94" w:rsidRDefault="00101A94" w:rsidP="00101A94">
                                          <w:pPr>
                                            <w:framePr w:hSpace="180" w:wrap="around" w:hAnchor="margin" w:xAlign="center" w:y="-1102"/>
                                            <w:rPr>
                                              <w:rFonts w:ascii="Trebuchet MS" w:eastAsia="Times New Roman" w:hAnsi="Trebuchet MS" w:cs="Times New Roman"/>
                                              <w:color w:val="000000"/>
                                              <w:sz w:val="24"/>
                                              <w:szCs w:val="24"/>
                                            </w:rPr>
                                          </w:pPr>
                                        </w:p>
                                      </w:tc>
                                    </w:tr>
                                    <w:tr w:rsidR="00101A94" w:rsidRPr="00101A94">
                                      <w:trPr>
                                        <w:tblCellSpacing w:w="0" w:type="dxa"/>
                                      </w:trPr>
                                      <w:tc>
                                        <w:tcPr>
                                          <w:tcW w:w="0" w:type="auto"/>
                                          <w:vAlign w:val="center"/>
                                          <w:hideMark/>
                                        </w:tcPr>
                                        <w:p w:rsidR="00101A94" w:rsidRPr="00101A94" w:rsidRDefault="00101A94" w:rsidP="00101A94">
                                          <w:pPr>
                                            <w:framePr w:hSpace="180" w:wrap="around" w:hAnchor="margin" w:xAlign="center" w:y="-1102"/>
                                            <w:jc w:val="center"/>
                                            <w:rPr>
                                              <w:rFonts w:ascii="Trebuchet MS" w:eastAsia="Times New Roman" w:hAnsi="Trebuchet MS" w:cs="Times New Roman"/>
                                              <w:color w:val="000000"/>
                                              <w:sz w:val="24"/>
                                              <w:szCs w:val="24"/>
                                            </w:rPr>
                                          </w:pPr>
                                          <w:r w:rsidRPr="00101A94">
                                            <w:rPr>
                                              <w:rFonts w:ascii="Trebuchet MS" w:eastAsia="Times New Roman" w:hAnsi="Trebuchet MS" w:cs="Times New Roman"/>
                                              <w:color w:val="000000"/>
                                              <w:sz w:val="24"/>
                                              <w:szCs w:val="24"/>
                                            </w:rPr>
                                            <w:t> </w:t>
                                          </w:r>
                                        </w:p>
                                        <w:p w:rsidR="00101A94" w:rsidRPr="00101A94" w:rsidRDefault="00101A94" w:rsidP="00101A94">
                                          <w:pPr>
                                            <w:framePr w:hSpace="180" w:wrap="around" w:hAnchor="margin" w:xAlign="center" w:y="-1102"/>
                                            <w:jc w:val="center"/>
                                            <w:rPr>
                                              <w:rFonts w:ascii="Trebuchet MS" w:eastAsia="Times New Roman" w:hAnsi="Trebuchet MS" w:cs="Times New Roman"/>
                                              <w:color w:val="000000"/>
                                              <w:sz w:val="24"/>
                                              <w:szCs w:val="24"/>
                                            </w:rPr>
                                          </w:pPr>
                                          <w:r w:rsidRPr="00101A94">
                                            <w:rPr>
                                              <w:rFonts w:ascii="Trebuchet MS" w:eastAsia="Times New Roman" w:hAnsi="Trebuchet MS" w:cs="Times New Roman"/>
                                              <w:color w:val="000000"/>
                                              <w:sz w:val="24"/>
                                              <w:szCs w:val="24"/>
                                            </w:rPr>
                                            <w:t>        </w:t>
                                          </w:r>
                                        </w:p>
                                      </w:tc>
                                    </w:tr>
                                  </w:tbl>
                                  <w:p w:rsidR="00101A94" w:rsidRPr="00101A94" w:rsidRDefault="00101A94" w:rsidP="00101A94">
                                    <w:pPr>
                                      <w:framePr w:hSpace="180" w:wrap="around" w:hAnchor="margin" w:xAlign="center" w:y="-1102"/>
                                      <w:rPr>
                                        <w:rFonts w:ascii="Trebuchet MS" w:eastAsia="Times New Roman" w:hAnsi="Trebuchet MS" w:cs="Times New Roman"/>
                                        <w:color w:val="000000"/>
                                        <w:sz w:val="24"/>
                                        <w:szCs w:val="24"/>
                                      </w:rPr>
                                    </w:pPr>
                                  </w:p>
                                </w:tc>
                              </w:tr>
                            </w:tbl>
                            <w:p w:rsidR="00101A94" w:rsidRPr="00101A94" w:rsidRDefault="00101A94" w:rsidP="00101A94">
                              <w:pPr>
                                <w:framePr w:hSpace="180" w:wrap="around" w:hAnchor="margin" w:xAlign="center" w:y="-1102"/>
                                <w:rPr>
                                  <w:rFonts w:ascii="Trebuchet MS" w:eastAsia="Times New Roman" w:hAnsi="Trebuchet MS" w:cs="Times New Roman"/>
                                  <w:color w:val="000000"/>
                                  <w:sz w:val="24"/>
                                  <w:szCs w:val="24"/>
                                </w:rPr>
                              </w:pPr>
                            </w:p>
                          </w:tc>
                        </w:tr>
                        <w:tr w:rsidR="00101A94" w:rsidRPr="00101A94">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1160"/>
                              </w:tblGrid>
                              <w:tr w:rsidR="00101A94" w:rsidRPr="00101A94">
                                <w:trPr>
                                  <w:tblCellSpacing w:w="0" w:type="dxa"/>
                                </w:trPr>
                                <w:tc>
                                  <w:tcPr>
                                    <w:tcW w:w="0" w:type="auto"/>
                                    <w:tcMar>
                                      <w:top w:w="150" w:type="dxa"/>
                                      <w:left w:w="150" w:type="dxa"/>
                                      <w:bottom w:w="150" w:type="dxa"/>
                                      <w:right w:w="150" w:type="dxa"/>
                                    </w:tcMar>
                                    <w:hideMark/>
                                  </w:tcPr>
                                  <w:p w:rsidR="00101A94" w:rsidRPr="00101A94" w:rsidRDefault="00101A94" w:rsidP="00101A94">
                                    <w:pPr>
                                      <w:framePr w:hSpace="180" w:wrap="around" w:hAnchor="margin" w:xAlign="center" w:y="-1102"/>
                                      <w:rPr>
                                        <w:rFonts w:ascii="Times New Roman" w:eastAsia="Times New Roman" w:hAnsi="Times New Roman" w:cs="Times New Roman"/>
                                        <w:sz w:val="24"/>
                                        <w:szCs w:val="24"/>
                                      </w:rPr>
                                    </w:pPr>
                                  </w:p>
                                </w:tc>
                              </w:tr>
                            </w:tbl>
                            <w:p w:rsidR="00101A94" w:rsidRPr="00101A94" w:rsidRDefault="00101A94" w:rsidP="00101A94">
                              <w:pPr>
                                <w:framePr w:hSpace="180" w:wrap="around" w:hAnchor="margin" w:xAlign="center" w:y="-1102"/>
                                <w:rPr>
                                  <w:rFonts w:ascii="Trebuchet MS" w:eastAsia="Times New Roman" w:hAnsi="Trebuchet MS" w:cs="Times New Roman"/>
                                  <w:color w:val="000000"/>
                                  <w:sz w:val="24"/>
                                  <w:szCs w:val="24"/>
                                </w:rPr>
                              </w:pPr>
                            </w:p>
                          </w:tc>
                        </w:tr>
                      </w:tbl>
                      <w:p w:rsidR="00101A94" w:rsidRPr="00101A94" w:rsidRDefault="00101A94" w:rsidP="00101A94">
                        <w:pPr>
                          <w:framePr w:hSpace="180" w:wrap="around" w:hAnchor="margin" w:xAlign="center" w:y="-1102"/>
                          <w:rPr>
                            <w:rFonts w:ascii="Helvetica" w:eastAsia="Times New Roman" w:hAnsi="Helvetica" w:cs="Helvetica"/>
                            <w:color w:val="000000"/>
                            <w:sz w:val="24"/>
                            <w:szCs w:val="24"/>
                          </w:rPr>
                        </w:pPr>
                      </w:p>
                    </w:tc>
                  </w:tr>
                </w:tbl>
                <w:p w:rsidR="00101A94" w:rsidRPr="00101A94" w:rsidRDefault="00101A94" w:rsidP="00101A94">
                  <w:pPr>
                    <w:framePr w:hSpace="180" w:wrap="notBeside" w:hAnchor="margin" w:xAlign="center" w:y="-1102"/>
                    <w:rPr>
                      <w:rFonts w:ascii="Helvetica" w:eastAsia="Times New Roman" w:hAnsi="Helvetica" w:cs="Helvetica"/>
                      <w:sz w:val="24"/>
                      <w:szCs w:val="24"/>
                    </w:rPr>
                  </w:pPr>
                </w:p>
              </w:tc>
            </w:tr>
          </w:tbl>
          <w:p w:rsidR="00101A94" w:rsidRPr="00101A94" w:rsidRDefault="00101A94" w:rsidP="00101A94">
            <w:pPr>
              <w:shd w:val="clear" w:color="auto" w:fill="FFFFFF"/>
              <w:spacing w:after="240" w:line="255" w:lineRule="atLeast"/>
              <w:jc w:val="center"/>
              <w:rPr>
                <w:rFonts w:ascii="Times New Roman" w:eastAsia="Times New Roman" w:hAnsi="Times New Roman" w:cs="Times New Roman"/>
                <w:sz w:val="24"/>
                <w:szCs w:val="24"/>
              </w:rPr>
            </w:pPr>
            <w:r w:rsidRPr="00101A94">
              <w:rPr>
                <w:rFonts w:ascii="Helvetica" w:eastAsia="Times New Roman" w:hAnsi="Helvetica" w:cs="Helvetica"/>
                <w:color w:val="777777"/>
                <w:sz w:val="20"/>
                <w:szCs w:val="20"/>
              </w:rPr>
              <w:lastRenderedPageBreak/>
              <w:br/>
            </w:r>
          </w:p>
        </w:tc>
        <w:tc>
          <w:tcPr>
            <w:tcW w:w="6" w:type="dxa"/>
            <w:shd w:val="clear" w:color="auto" w:fill="FFFFFF"/>
            <w:hideMark/>
          </w:tcPr>
          <w:p w:rsidR="00101A94" w:rsidRPr="00101A94" w:rsidRDefault="00101A94" w:rsidP="00101A94">
            <w:pPr>
              <w:spacing w:line="300" w:lineRule="atLeast"/>
              <w:jc w:val="center"/>
              <w:rPr>
                <w:rFonts w:ascii="Helvetica" w:eastAsia="Times New Roman" w:hAnsi="Helvetica" w:cs="Helvetica"/>
                <w:spacing w:val="5"/>
                <w:sz w:val="24"/>
                <w:szCs w:val="24"/>
              </w:rPr>
            </w:pPr>
          </w:p>
        </w:tc>
        <w:tc>
          <w:tcPr>
            <w:tcW w:w="6" w:type="dxa"/>
            <w:shd w:val="clear" w:color="auto" w:fill="FFFFFF"/>
            <w:hideMark/>
          </w:tcPr>
          <w:p w:rsidR="00101A94" w:rsidRPr="00101A94" w:rsidRDefault="00101A94" w:rsidP="00101A94">
            <w:pPr>
              <w:rPr>
                <w:rFonts w:ascii="Times New Roman" w:eastAsia="Times New Roman" w:hAnsi="Times New Roman" w:cs="Times New Roman"/>
                <w:sz w:val="20"/>
                <w:szCs w:val="20"/>
              </w:rPr>
            </w:pPr>
          </w:p>
        </w:tc>
      </w:tr>
    </w:tbl>
    <w:p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94"/>
    <w:rsid w:val="00101A94"/>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1ABC0-AD89-43A4-8B52-EFD4617A2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101A94"/>
    <w:pPr>
      <w:spacing w:before="100" w:beforeAutospacing="1" w:after="100" w:afterAutospacing="1"/>
    </w:pPr>
    <w:rPr>
      <w:rFonts w:ascii="Times New Roman" w:eastAsia="Times New Roman" w:hAnsi="Times New Roman" w:cs="Times New Roman"/>
      <w:sz w:val="24"/>
      <w:szCs w:val="24"/>
    </w:rPr>
  </w:style>
  <w:style w:type="character" w:customStyle="1" w:styleId="ams">
    <w:name w:val="ams"/>
    <w:basedOn w:val="DefaultParagraphFont"/>
    <w:rsid w:val="00101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5916">
      <w:bodyDiv w:val="1"/>
      <w:marLeft w:val="0"/>
      <w:marRight w:val="0"/>
      <w:marTop w:val="0"/>
      <w:marBottom w:val="0"/>
      <w:divBdr>
        <w:top w:val="none" w:sz="0" w:space="0" w:color="auto"/>
        <w:left w:val="none" w:sz="0" w:space="0" w:color="auto"/>
        <w:bottom w:val="none" w:sz="0" w:space="0" w:color="auto"/>
        <w:right w:val="none" w:sz="0" w:space="0" w:color="auto"/>
      </w:divBdr>
      <w:divsChild>
        <w:div w:id="1090810531">
          <w:marLeft w:val="0"/>
          <w:marRight w:val="0"/>
          <w:marTop w:val="0"/>
          <w:marBottom w:val="0"/>
          <w:divBdr>
            <w:top w:val="none" w:sz="0" w:space="0" w:color="auto"/>
            <w:left w:val="none" w:sz="0" w:space="0" w:color="auto"/>
            <w:bottom w:val="none" w:sz="0" w:space="0" w:color="auto"/>
            <w:right w:val="none" w:sz="0" w:space="0" w:color="auto"/>
          </w:divBdr>
          <w:divsChild>
            <w:div w:id="124928440">
              <w:marLeft w:val="0"/>
              <w:marRight w:val="0"/>
              <w:marTop w:val="0"/>
              <w:marBottom w:val="0"/>
              <w:divBdr>
                <w:top w:val="none" w:sz="0" w:space="0" w:color="auto"/>
                <w:left w:val="none" w:sz="0" w:space="0" w:color="auto"/>
                <w:bottom w:val="none" w:sz="0" w:space="0" w:color="auto"/>
                <w:right w:val="none" w:sz="0" w:space="0" w:color="auto"/>
              </w:divBdr>
              <w:divsChild>
                <w:div w:id="1856771480">
                  <w:marLeft w:val="0"/>
                  <w:marRight w:val="0"/>
                  <w:marTop w:val="0"/>
                  <w:marBottom w:val="0"/>
                  <w:divBdr>
                    <w:top w:val="none" w:sz="0" w:space="0" w:color="auto"/>
                    <w:left w:val="none" w:sz="0" w:space="0" w:color="auto"/>
                    <w:bottom w:val="none" w:sz="0" w:space="0" w:color="auto"/>
                    <w:right w:val="none" w:sz="0" w:space="0" w:color="auto"/>
                  </w:divBdr>
                  <w:divsChild>
                    <w:div w:id="2087653173">
                      <w:marLeft w:val="0"/>
                      <w:marRight w:val="0"/>
                      <w:marTop w:val="0"/>
                      <w:marBottom w:val="0"/>
                      <w:divBdr>
                        <w:top w:val="none" w:sz="0" w:space="0" w:color="auto"/>
                        <w:left w:val="none" w:sz="0" w:space="0" w:color="auto"/>
                        <w:bottom w:val="none" w:sz="0" w:space="0" w:color="auto"/>
                        <w:right w:val="none" w:sz="0" w:space="0" w:color="auto"/>
                      </w:divBdr>
                      <w:divsChild>
                        <w:div w:id="1464617946">
                          <w:marLeft w:val="0"/>
                          <w:marRight w:val="0"/>
                          <w:marTop w:val="0"/>
                          <w:marBottom w:val="0"/>
                          <w:divBdr>
                            <w:top w:val="none" w:sz="0" w:space="0" w:color="auto"/>
                            <w:left w:val="none" w:sz="0" w:space="0" w:color="auto"/>
                            <w:bottom w:val="none" w:sz="0" w:space="0" w:color="auto"/>
                            <w:right w:val="none" w:sz="0" w:space="0" w:color="auto"/>
                          </w:divBdr>
                          <w:divsChild>
                            <w:div w:id="2017070286">
                              <w:marLeft w:val="0"/>
                              <w:marRight w:val="0"/>
                              <w:marTop w:val="0"/>
                              <w:marBottom w:val="0"/>
                              <w:divBdr>
                                <w:top w:val="none" w:sz="0" w:space="0" w:color="auto"/>
                                <w:left w:val="none" w:sz="0" w:space="0" w:color="auto"/>
                                <w:bottom w:val="none" w:sz="0" w:space="0" w:color="auto"/>
                                <w:right w:val="none" w:sz="0" w:space="0" w:color="auto"/>
                              </w:divBdr>
                              <w:divsChild>
                                <w:div w:id="730230678">
                                  <w:marLeft w:val="0"/>
                                  <w:marRight w:val="0"/>
                                  <w:marTop w:val="0"/>
                                  <w:marBottom w:val="0"/>
                                  <w:divBdr>
                                    <w:top w:val="none" w:sz="0" w:space="0" w:color="auto"/>
                                    <w:left w:val="none" w:sz="0" w:space="0" w:color="auto"/>
                                    <w:bottom w:val="none" w:sz="0" w:space="0" w:color="auto"/>
                                    <w:right w:val="none" w:sz="0" w:space="0" w:color="auto"/>
                                  </w:divBdr>
                                  <w:divsChild>
                                    <w:div w:id="2128574123">
                                      <w:marLeft w:val="0"/>
                                      <w:marRight w:val="0"/>
                                      <w:marTop w:val="0"/>
                                      <w:marBottom w:val="0"/>
                                      <w:divBdr>
                                        <w:top w:val="none" w:sz="0" w:space="0" w:color="auto"/>
                                        <w:left w:val="none" w:sz="0" w:space="0" w:color="auto"/>
                                        <w:bottom w:val="none" w:sz="0" w:space="0" w:color="auto"/>
                                        <w:right w:val="none" w:sz="0" w:space="0" w:color="auto"/>
                                      </w:divBdr>
                                      <w:divsChild>
                                        <w:div w:id="1345748203">
                                          <w:marLeft w:val="0"/>
                                          <w:marRight w:val="0"/>
                                          <w:marTop w:val="0"/>
                                          <w:marBottom w:val="0"/>
                                          <w:divBdr>
                                            <w:top w:val="none" w:sz="0" w:space="0" w:color="auto"/>
                                            <w:left w:val="none" w:sz="0" w:space="0" w:color="auto"/>
                                            <w:bottom w:val="none" w:sz="0" w:space="0" w:color="auto"/>
                                            <w:right w:val="none" w:sz="0" w:space="0" w:color="auto"/>
                                          </w:divBdr>
                                          <w:divsChild>
                                            <w:div w:id="2096395758">
                                              <w:marLeft w:val="0"/>
                                              <w:marRight w:val="0"/>
                                              <w:marTop w:val="0"/>
                                              <w:marBottom w:val="0"/>
                                              <w:divBdr>
                                                <w:top w:val="none" w:sz="0" w:space="0" w:color="auto"/>
                                                <w:left w:val="none" w:sz="0" w:space="0" w:color="auto"/>
                                                <w:bottom w:val="none" w:sz="0" w:space="0" w:color="auto"/>
                                                <w:right w:val="none" w:sz="0" w:space="0" w:color="auto"/>
                                              </w:divBdr>
                                              <w:divsChild>
                                                <w:div w:id="1498304334">
                                                  <w:marLeft w:val="0"/>
                                                  <w:marRight w:val="0"/>
                                                  <w:marTop w:val="0"/>
                                                  <w:marBottom w:val="0"/>
                                                  <w:divBdr>
                                                    <w:top w:val="none" w:sz="0" w:space="0" w:color="auto"/>
                                                    <w:left w:val="none" w:sz="0" w:space="0" w:color="auto"/>
                                                    <w:bottom w:val="none" w:sz="0" w:space="0" w:color="auto"/>
                                                    <w:right w:val="none" w:sz="0" w:space="0" w:color="auto"/>
                                                  </w:divBdr>
                                                  <w:divsChild>
                                                    <w:div w:id="2077437294">
                                                      <w:marLeft w:val="0"/>
                                                      <w:marRight w:val="0"/>
                                                      <w:marTop w:val="0"/>
                                                      <w:marBottom w:val="0"/>
                                                      <w:divBdr>
                                                        <w:top w:val="none" w:sz="0" w:space="0" w:color="auto"/>
                                                        <w:left w:val="none" w:sz="0" w:space="0" w:color="auto"/>
                                                        <w:bottom w:val="none" w:sz="0" w:space="0" w:color="auto"/>
                                                        <w:right w:val="none" w:sz="0" w:space="0" w:color="auto"/>
                                                      </w:divBdr>
                                                      <w:divsChild>
                                                        <w:div w:id="1048796033">
                                                          <w:marLeft w:val="0"/>
                                                          <w:marRight w:val="0"/>
                                                          <w:marTop w:val="0"/>
                                                          <w:marBottom w:val="0"/>
                                                          <w:divBdr>
                                                            <w:top w:val="none" w:sz="0" w:space="0" w:color="auto"/>
                                                            <w:left w:val="none" w:sz="0" w:space="0" w:color="auto"/>
                                                            <w:bottom w:val="none" w:sz="0" w:space="0" w:color="auto"/>
                                                            <w:right w:val="none" w:sz="0" w:space="0" w:color="auto"/>
                                                          </w:divBdr>
                                                          <w:divsChild>
                                                            <w:div w:id="1833790550">
                                                              <w:marLeft w:val="0"/>
                                                              <w:marRight w:val="0"/>
                                                              <w:marTop w:val="0"/>
                                                              <w:marBottom w:val="0"/>
                                                              <w:divBdr>
                                                                <w:top w:val="none" w:sz="0" w:space="0" w:color="auto"/>
                                                                <w:left w:val="none" w:sz="0" w:space="0" w:color="auto"/>
                                                                <w:bottom w:val="none" w:sz="0" w:space="0" w:color="auto"/>
                                                                <w:right w:val="none" w:sz="0" w:space="0" w:color="auto"/>
                                                              </w:divBdr>
                                                              <w:divsChild>
                                                                <w:div w:id="657920654">
                                                                  <w:marLeft w:val="0"/>
                                                                  <w:marRight w:val="0"/>
                                                                  <w:marTop w:val="0"/>
                                                                  <w:marBottom w:val="0"/>
                                                                  <w:divBdr>
                                                                    <w:top w:val="none" w:sz="0" w:space="0" w:color="auto"/>
                                                                    <w:left w:val="none" w:sz="0" w:space="0" w:color="auto"/>
                                                                    <w:bottom w:val="none" w:sz="0" w:space="0" w:color="auto"/>
                                                                    <w:right w:val="none" w:sz="0" w:space="0" w:color="auto"/>
                                                                  </w:divBdr>
                                                                  <w:divsChild>
                                                                    <w:div w:id="1770345946">
                                                                      <w:marLeft w:val="0"/>
                                                                      <w:marRight w:val="0"/>
                                                                      <w:marTop w:val="0"/>
                                                                      <w:marBottom w:val="0"/>
                                                                      <w:divBdr>
                                                                        <w:top w:val="none" w:sz="0" w:space="0" w:color="auto"/>
                                                                        <w:left w:val="none" w:sz="0" w:space="0" w:color="auto"/>
                                                                        <w:bottom w:val="none" w:sz="0" w:space="0" w:color="auto"/>
                                                                        <w:right w:val="none" w:sz="0" w:space="0" w:color="auto"/>
                                                                      </w:divBdr>
                                                                      <w:divsChild>
                                                                        <w:div w:id="1307668162">
                                                                          <w:marLeft w:val="0"/>
                                                                          <w:marRight w:val="240"/>
                                                                          <w:marTop w:val="0"/>
                                                                          <w:marBottom w:val="0"/>
                                                                          <w:divBdr>
                                                                            <w:top w:val="none" w:sz="0" w:space="0" w:color="auto"/>
                                                                            <w:left w:val="none" w:sz="0" w:space="0" w:color="auto"/>
                                                                            <w:bottom w:val="none" w:sz="0" w:space="0" w:color="auto"/>
                                                                            <w:right w:val="none" w:sz="0" w:space="0" w:color="auto"/>
                                                                          </w:divBdr>
                                                                          <w:divsChild>
                                                                            <w:div w:id="120534520">
                                                                              <w:marLeft w:val="0"/>
                                                                              <w:marRight w:val="0"/>
                                                                              <w:marTop w:val="0"/>
                                                                              <w:marBottom w:val="0"/>
                                                                              <w:divBdr>
                                                                                <w:top w:val="none" w:sz="0" w:space="0" w:color="auto"/>
                                                                                <w:left w:val="none" w:sz="0" w:space="0" w:color="auto"/>
                                                                                <w:bottom w:val="none" w:sz="0" w:space="0" w:color="auto"/>
                                                                                <w:right w:val="none" w:sz="0" w:space="0" w:color="auto"/>
                                                                              </w:divBdr>
                                                                              <w:divsChild>
                                                                                <w:div w:id="1940016957">
                                                                                  <w:marLeft w:val="0"/>
                                                                                  <w:marRight w:val="0"/>
                                                                                  <w:marTop w:val="0"/>
                                                                                  <w:marBottom w:val="0"/>
                                                                                  <w:divBdr>
                                                                                    <w:top w:val="none" w:sz="0" w:space="0" w:color="auto"/>
                                                                                    <w:left w:val="none" w:sz="0" w:space="0" w:color="auto"/>
                                                                                    <w:bottom w:val="none" w:sz="0" w:space="0" w:color="auto"/>
                                                                                    <w:right w:val="none" w:sz="0" w:space="0" w:color="auto"/>
                                                                                  </w:divBdr>
                                                                                  <w:divsChild>
                                                                                    <w:div w:id="1043604158">
                                                                                      <w:marLeft w:val="0"/>
                                                                                      <w:marRight w:val="0"/>
                                                                                      <w:marTop w:val="0"/>
                                                                                      <w:marBottom w:val="0"/>
                                                                                      <w:divBdr>
                                                                                        <w:top w:val="none" w:sz="0" w:space="0" w:color="auto"/>
                                                                                        <w:left w:val="none" w:sz="0" w:space="0" w:color="auto"/>
                                                                                        <w:bottom w:val="none" w:sz="0" w:space="0" w:color="auto"/>
                                                                                        <w:right w:val="none" w:sz="0" w:space="0" w:color="auto"/>
                                                                                      </w:divBdr>
                                                                                      <w:divsChild>
                                                                                        <w:div w:id="2124834841">
                                                                                          <w:marLeft w:val="0"/>
                                                                                          <w:marRight w:val="0"/>
                                                                                          <w:marTop w:val="0"/>
                                                                                          <w:marBottom w:val="0"/>
                                                                                          <w:divBdr>
                                                                                            <w:top w:val="none" w:sz="0" w:space="0" w:color="auto"/>
                                                                                            <w:left w:val="none" w:sz="0" w:space="0" w:color="auto"/>
                                                                                            <w:bottom w:val="none" w:sz="0" w:space="0" w:color="auto"/>
                                                                                            <w:right w:val="none" w:sz="0" w:space="0" w:color="auto"/>
                                                                                          </w:divBdr>
                                                                                          <w:divsChild>
                                                                                            <w:div w:id="58209347">
                                                                                              <w:marLeft w:val="0"/>
                                                                                              <w:marRight w:val="0"/>
                                                                                              <w:marTop w:val="0"/>
                                                                                              <w:marBottom w:val="0"/>
                                                                                              <w:divBdr>
                                                                                                <w:top w:val="single" w:sz="2" w:space="0" w:color="EFEFEF"/>
                                                                                                <w:left w:val="none" w:sz="0" w:space="0" w:color="auto"/>
                                                                                                <w:bottom w:val="none" w:sz="0" w:space="0" w:color="auto"/>
                                                                                                <w:right w:val="none" w:sz="0" w:space="0" w:color="auto"/>
                                                                                              </w:divBdr>
                                                                                              <w:divsChild>
                                                                                                <w:div w:id="827476620">
                                                                                                  <w:marLeft w:val="0"/>
                                                                                                  <w:marRight w:val="0"/>
                                                                                                  <w:marTop w:val="0"/>
                                                                                                  <w:marBottom w:val="0"/>
                                                                                                  <w:divBdr>
                                                                                                    <w:top w:val="none" w:sz="0" w:space="0" w:color="auto"/>
                                                                                                    <w:left w:val="none" w:sz="0" w:space="0" w:color="auto"/>
                                                                                                    <w:bottom w:val="none" w:sz="0" w:space="0" w:color="auto"/>
                                                                                                    <w:right w:val="none" w:sz="0" w:space="0" w:color="auto"/>
                                                                                                  </w:divBdr>
                                                                                                  <w:divsChild>
                                                                                                    <w:div w:id="1164853817">
                                                                                                      <w:marLeft w:val="0"/>
                                                                                                      <w:marRight w:val="0"/>
                                                                                                      <w:marTop w:val="0"/>
                                                                                                      <w:marBottom w:val="0"/>
                                                                                                      <w:divBdr>
                                                                                                        <w:top w:val="none" w:sz="0" w:space="0" w:color="auto"/>
                                                                                                        <w:left w:val="none" w:sz="0" w:space="0" w:color="auto"/>
                                                                                                        <w:bottom w:val="none" w:sz="0" w:space="0" w:color="auto"/>
                                                                                                        <w:right w:val="none" w:sz="0" w:space="0" w:color="auto"/>
                                                                                                      </w:divBdr>
                                                                                                      <w:divsChild>
                                                                                                        <w:div w:id="67269488">
                                                                                                          <w:marLeft w:val="0"/>
                                                                                                          <w:marRight w:val="0"/>
                                                                                                          <w:marTop w:val="0"/>
                                                                                                          <w:marBottom w:val="0"/>
                                                                                                          <w:divBdr>
                                                                                                            <w:top w:val="none" w:sz="0" w:space="0" w:color="auto"/>
                                                                                                            <w:left w:val="none" w:sz="0" w:space="0" w:color="auto"/>
                                                                                                            <w:bottom w:val="none" w:sz="0" w:space="0" w:color="auto"/>
                                                                                                            <w:right w:val="none" w:sz="0" w:space="0" w:color="auto"/>
                                                                                                          </w:divBdr>
                                                                                                          <w:divsChild>
                                                                                                            <w:div w:id="604313869">
                                                                                                              <w:marLeft w:val="0"/>
                                                                                                              <w:marRight w:val="0"/>
                                                                                                              <w:marTop w:val="0"/>
                                                                                                              <w:marBottom w:val="0"/>
                                                                                                              <w:divBdr>
                                                                                                                <w:top w:val="none" w:sz="0" w:space="0" w:color="auto"/>
                                                                                                                <w:left w:val="none" w:sz="0" w:space="0" w:color="auto"/>
                                                                                                                <w:bottom w:val="none" w:sz="0" w:space="0" w:color="auto"/>
                                                                                                                <w:right w:val="none" w:sz="0" w:space="0" w:color="auto"/>
                                                                                                              </w:divBdr>
                                                                                                              <w:divsChild>
                                                                                                                <w:div w:id="696195468">
                                                                                                                  <w:marLeft w:val="0"/>
                                                                                                                  <w:marRight w:val="0"/>
                                                                                                                  <w:marTop w:val="0"/>
                                                                                                                  <w:marBottom w:val="0"/>
                                                                                                                  <w:divBdr>
                                                                                                                    <w:top w:val="none" w:sz="0" w:space="0" w:color="auto"/>
                                                                                                                    <w:left w:val="none" w:sz="0" w:space="0" w:color="auto"/>
                                                                                                                    <w:bottom w:val="none" w:sz="0" w:space="0" w:color="auto"/>
                                                                                                                    <w:right w:val="none" w:sz="0" w:space="0" w:color="auto"/>
                                                                                                                  </w:divBdr>
                                                                                                                  <w:divsChild>
                                                                                                                    <w:div w:id="256406120">
                                                                                                                      <w:marLeft w:val="0"/>
                                                                                                                      <w:marRight w:val="0"/>
                                                                                                                      <w:marTop w:val="0"/>
                                                                                                                      <w:marBottom w:val="0"/>
                                                                                                                      <w:divBdr>
                                                                                                                        <w:top w:val="none" w:sz="0" w:space="0" w:color="auto"/>
                                                                                                                        <w:left w:val="none" w:sz="0" w:space="0" w:color="auto"/>
                                                                                                                        <w:bottom w:val="none" w:sz="0" w:space="0" w:color="auto"/>
                                                                                                                        <w:right w:val="none" w:sz="0" w:space="0" w:color="auto"/>
                                                                                                                      </w:divBdr>
                                                                                                                      <w:divsChild>
                                                                                                                        <w:div w:id="1713117359">
                                                                                                                          <w:marLeft w:val="0"/>
                                                                                                                          <w:marRight w:val="0"/>
                                                                                                                          <w:marTop w:val="120"/>
                                                                                                                          <w:marBottom w:val="0"/>
                                                                                                                          <w:divBdr>
                                                                                                                            <w:top w:val="none" w:sz="0" w:space="0" w:color="auto"/>
                                                                                                                            <w:left w:val="none" w:sz="0" w:space="0" w:color="auto"/>
                                                                                                                            <w:bottom w:val="none" w:sz="0" w:space="0" w:color="auto"/>
                                                                                                                            <w:right w:val="none" w:sz="0" w:space="0" w:color="auto"/>
                                                                                                                          </w:divBdr>
                                                                                                                          <w:divsChild>
                                                                                                                            <w:div w:id="1237743937">
                                                                                                                              <w:marLeft w:val="0"/>
                                                                                                                              <w:marRight w:val="0"/>
                                                                                                                              <w:marTop w:val="0"/>
                                                                                                                              <w:marBottom w:val="0"/>
                                                                                                                              <w:divBdr>
                                                                                                                                <w:top w:val="none" w:sz="0" w:space="0" w:color="auto"/>
                                                                                                                                <w:left w:val="none" w:sz="0" w:space="0" w:color="auto"/>
                                                                                                                                <w:bottom w:val="none" w:sz="0" w:space="0" w:color="auto"/>
                                                                                                                                <w:right w:val="none" w:sz="0" w:space="0" w:color="auto"/>
                                                                                                                              </w:divBdr>
                                                                                                                              <w:divsChild>
                                                                                                                                <w:div w:id="188956388">
                                                                                                                                  <w:marLeft w:val="0"/>
                                                                                                                                  <w:marRight w:val="0"/>
                                                                                                                                  <w:marTop w:val="0"/>
                                                                                                                                  <w:marBottom w:val="0"/>
                                                                                                                                  <w:divBdr>
                                                                                                                                    <w:top w:val="none" w:sz="0" w:space="0" w:color="auto"/>
                                                                                                                                    <w:left w:val="none" w:sz="0" w:space="0" w:color="auto"/>
                                                                                                                                    <w:bottom w:val="none" w:sz="0" w:space="0" w:color="auto"/>
                                                                                                                                    <w:right w:val="none" w:sz="0" w:space="0" w:color="auto"/>
                                                                                                                                  </w:divBdr>
                                                                                                                                  <w:divsChild>
                                                                                                                                    <w:div w:id="1479961101">
                                                                                                                                      <w:marLeft w:val="0"/>
                                                                                                                                      <w:marRight w:val="0"/>
                                                                                                                                      <w:marTop w:val="0"/>
                                                                                                                                      <w:marBottom w:val="0"/>
                                                                                                                                      <w:divBdr>
                                                                                                                                        <w:top w:val="none" w:sz="0" w:space="0" w:color="auto"/>
                                                                                                                                        <w:left w:val="none" w:sz="0" w:space="0" w:color="auto"/>
                                                                                                                                        <w:bottom w:val="none" w:sz="0" w:space="0" w:color="auto"/>
                                                                                                                                        <w:right w:val="none" w:sz="0" w:space="0" w:color="auto"/>
                                                                                                                                      </w:divBdr>
                                                                                                                                      <w:divsChild>
                                                                                                                                        <w:div w:id="1009524208">
                                                                                                                                          <w:marLeft w:val="0"/>
                                                                                                                                          <w:marRight w:val="0"/>
                                                                                                                                          <w:marTop w:val="0"/>
                                                                                                                                          <w:marBottom w:val="0"/>
                                                                                                                                          <w:divBdr>
                                                                                                                                            <w:top w:val="none" w:sz="0" w:space="0" w:color="auto"/>
                                                                                                                                            <w:left w:val="none" w:sz="0" w:space="0" w:color="auto"/>
                                                                                                                                            <w:bottom w:val="none" w:sz="0" w:space="0" w:color="auto"/>
                                                                                                                                            <w:right w:val="none" w:sz="0" w:space="0" w:color="auto"/>
                                                                                                                                          </w:divBdr>
                                                                                                                                        </w:div>
                                                                                                                                        <w:div w:id="2131892475">
                                                                                                                                          <w:marLeft w:val="0"/>
                                                                                                                                          <w:marRight w:val="0"/>
                                                                                                                                          <w:marTop w:val="0"/>
                                                                                                                                          <w:marBottom w:val="0"/>
                                                                                                                                          <w:divBdr>
                                                                                                                                            <w:top w:val="none" w:sz="0" w:space="0" w:color="auto"/>
                                                                                                                                            <w:left w:val="none" w:sz="0" w:space="0" w:color="auto"/>
                                                                                                                                            <w:bottom w:val="none" w:sz="0" w:space="0" w:color="auto"/>
                                                                                                                                            <w:right w:val="none" w:sz="0" w:space="0" w:color="auto"/>
                                                                                                                                          </w:divBdr>
                                                                                                                                          <w:divsChild>
                                                                                                                                            <w:div w:id="1968002882">
                                                                                                                                              <w:marLeft w:val="0"/>
                                                                                                                                              <w:marRight w:val="0"/>
                                                                                                                                              <w:marTop w:val="0"/>
                                                                                                                                              <w:marBottom w:val="0"/>
                                                                                                                                              <w:divBdr>
                                                                                                                                                <w:top w:val="none" w:sz="0" w:space="0" w:color="C2D9E7"/>
                                                                                                                                                <w:left w:val="none" w:sz="0" w:space="0" w:color="C2D9E7"/>
                                                                                                                                                <w:bottom w:val="none" w:sz="0" w:space="0" w:color="C2D9E7"/>
                                                                                                                                                <w:right w:val="none" w:sz="0" w:space="0" w:color="C2D9E7"/>
                                                                                                                                              </w:divBdr>
                                                                                                                                            </w:div>
                                                                                                                                            <w:div w:id="652562609">
                                                                                                                                              <w:marLeft w:val="0"/>
                                                                                                                                              <w:marRight w:val="0"/>
                                                                                                                                              <w:marTop w:val="0"/>
                                                                                                                                              <w:marBottom w:val="0"/>
                                                                                                                                              <w:divBdr>
                                                                                                                                                <w:top w:val="none" w:sz="0" w:space="0" w:color="auto"/>
                                                                                                                                                <w:left w:val="none" w:sz="0" w:space="0" w:color="auto"/>
                                                                                                                                                <w:bottom w:val="none" w:sz="0" w:space="0" w:color="auto"/>
                                                                                                                                                <w:right w:val="none" w:sz="0" w:space="0" w:color="auto"/>
                                                                                                                                              </w:divBdr>
                                                                                                                                            </w:div>
                                                                                                                                            <w:div w:id="5258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28858">
                                                                                                              <w:marLeft w:val="0"/>
                                                                                                              <w:marRight w:val="0"/>
                                                                                                              <w:marTop w:val="0"/>
                                                                                                              <w:marBottom w:val="0"/>
                                                                                                              <w:divBdr>
                                                                                                                <w:top w:val="none" w:sz="0" w:space="0" w:color="auto"/>
                                                                                                                <w:left w:val="none" w:sz="0" w:space="0" w:color="auto"/>
                                                                                                                <w:bottom w:val="none" w:sz="0" w:space="0" w:color="auto"/>
                                                                                                                <w:right w:val="none" w:sz="0" w:space="0" w:color="auto"/>
                                                                                                              </w:divBdr>
                                                                                                              <w:divsChild>
                                                                                                                <w:div w:id="20207485">
                                                                                                                  <w:marLeft w:val="0"/>
                                                                                                                  <w:marRight w:val="0"/>
                                                                                                                  <w:marTop w:val="0"/>
                                                                                                                  <w:marBottom w:val="0"/>
                                                                                                                  <w:divBdr>
                                                                                                                    <w:top w:val="none" w:sz="0" w:space="0" w:color="auto"/>
                                                                                                                    <w:left w:val="none" w:sz="0" w:space="0" w:color="auto"/>
                                                                                                                    <w:bottom w:val="none" w:sz="0" w:space="0" w:color="auto"/>
                                                                                                                    <w:right w:val="none" w:sz="0" w:space="0" w:color="auto"/>
                                                                                                                  </w:divBdr>
                                                                                                                  <w:divsChild>
                                                                                                                    <w:div w:id="1070269714">
                                                                                                                      <w:marLeft w:val="0"/>
                                                                                                                      <w:marRight w:val="0"/>
                                                                                                                      <w:marTop w:val="0"/>
                                                                                                                      <w:marBottom w:val="0"/>
                                                                                                                      <w:divBdr>
                                                                                                                        <w:top w:val="none" w:sz="0" w:space="0" w:color="auto"/>
                                                                                                                        <w:left w:val="none" w:sz="0" w:space="0" w:color="auto"/>
                                                                                                                        <w:bottom w:val="none" w:sz="0" w:space="0" w:color="auto"/>
                                                                                                                        <w:right w:val="none" w:sz="0" w:space="0" w:color="auto"/>
                                                                                                                      </w:divBdr>
                                                                                                                      <w:divsChild>
                                                                                                                        <w:div w:id="1374958520">
                                                                                                                          <w:marLeft w:val="0"/>
                                                                                                                          <w:marRight w:val="0"/>
                                                                                                                          <w:marTop w:val="0"/>
                                                                                                                          <w:marBottom w:val="0"/>
                                                                                                                          <w:divBdr>
                                                                                                                            <w:top w:val="none" w:sz="0" w:space="0" w:color="auto"/>
                                                                                                                            <w:left w:val="none" w:sz="0" w:space="0" w:color="auto"/>
                                                                                                                            <w:bottom w:val="none" w:sz="0" w:space="0" w:color="auto"/>
                                                                                                                            <w:right w:val="none" w:sz="0" w:space="0" w:color="auto"/>
                                                                                                                          </w:divBdr>
                                                                                                                          <w:divsChild>
                                                                                                                            <w:div w:id="924798249">
                                                                                                                              <w:marLeft w:val="0"/>
                                                                                                                              <w:marRight w:val="0"/>
                                                                                                                              <w:marTop w:val="0"/>
                                                                                                                              <w:marBottom w:val="360"/>
                                                                                                                              <w:divBdr>
                                                                                                                                <w:top w:val="none" w:sz="0" w:space="0" w:color="auto"/>
                                                                                                                                <w:left w:val="none" w:sz="0" w:space="0" w:color="auto"/>
                                                                                                                                <w:bottom w:val="none" w:sz="0" w:space="0" w:color="auto"/>
                                                                                                                                <w:right w:val="none" w:sz="0" w:space="0" w:color="auto"/>
                                                                                                                              </w:divBdr>
                                                                                                                              <w:divsChild>
                                                                                                                                <w:div w:id="258876733">
                                                                                                                                  <w:marLeft w:val="0"/>
                                                                                                                                  <w:marRight w:val="120"/>
                                                                                                                                  <w:marTop w:val="0"/>
                                                                                                                                  <w:marBottom w:val="120"/>
                                                                                                                                  <w:divBdr>
                                                                                                                                    <w:top w:val="none" w:sz="0" w:space="0" w:color="auto"/>
                                                                                                                                    <w:left w:val="none" w:sz="0" w:space="0" w:color="auto"/>
                                                                                                                                    <w:bottom w:val="none" w:sz="0" w:space="0" w:color="auto"/>
                                                                                                                                    <w:right w:val="none" w:sz="0" w:space="0" w:color="auto"/>
                                                                                                                                  </w:divBdr>
                                                                                                                                </w:div>
                                                                                                                                <w:div w:id="417406213">
                                                                                                                                  <w:marLeft w:val="0"/>
                                                                                                                                  <w:marRight w:val="120"/>
                                                                                                                                  <w:marTop w:val="0"/>
                                                                                                                                  <w:marBottom w:val="120"/>
                                                                                                                                  <w:divBdr>
                                                                                                                                    <w:top w:val="none" w:sz="0" w:space="0" w:color="auto"/>
                                                                                                                                    <w:left w:val="none" w:sz="0" w:space="0" w:color="auto"/>
                                                                                                                                    <w:bottom w:val="none" w:sz="0" w:space="0" w:color="auto"/>
                                                                                                                                    <w:right w:val="none" w:sz="0" w:space="0" w:color="auto"/>
                                                                                                                                  </w:divBdr>
                                                                                                                                </w:div>
                                                                                                                                <w:div w:id="1538815689">
                                                                                                                                  <w:marLeft w:val="0"/>
                                                                                                                                  <w:marRight w:val="120"/>
                                                                                                                                  <w:marTop w:val="0"/>
                                                                                                                                  <w:marBottom w:val="120"/>
                                                                                                                                  <w:divBdr>
                                                                                                                                    <w:top w:val="none" w:sz="0" w:space="0" w:color="auto"/>
                                                                                                                                    <w:left w:val="none" w:sz="0" w:space="0" w:color="auto"/>
                                                                                                                                    <w:bottom w:val="none" w:sz="0" w:space="0" w:color="auto"/>
                                                                                                                                    <w:right w:val="none" w:sz="0" w:space="0" w:color="auto"/>
                                                                                                                                  </w:divBdr>
                                                                                                                                </w:div>
                                                                                                                              </w:divsChild>
                                                                                                                            </w:div>
                                                                                                                            <w:div w:id="2133016153">
                                                                                                                              <w:marLeft w:val="0"/>
                                                                                                                              <w:marRight w:val="0"/>
                                                                                                                              <w:marTop w:val="0"/>
                                                                                                                              <w:marBottom w:val="0"/>
                                                                                                                              <w:divBdr>
                                                                                                                                <w:top w:val="none" w:sz="0" w:space="0" w:color="auto"/>
                                                                                                                                <w:left w:val="none" w:sz="0" w:space="0" w:color="auto"/>
                                                                                                                                <w:bottom w:val="none" w:sz="0" w:space="0" w:color="auto"/>
                                                                                                                                <w:right w:val="none" w:sz="0" w:space="0" w:color="auto"/>
                                                                                                                              </w:divBdr>
                                                                                                                              <w:divsChild>
                                                                                                                                <w:div w:id="9545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2485938">
                                                                              <w:marLeft w:val="0"/>
                                                                              <w:marRight w:val="0"/>
                                                                              <w:marTop w:val="0"/>
                                                                              <w:marBottom w:val="0"/>
                                                                              <w:divBdr>
                                                                                <w:top w:val="none" w:sz="0" w:space="0" w:color="auto"/>
                                                                                <w:left w:val="none" w:sz="0" w:space="0" w:color="auto"/>
                                                                                <w:bottom w:val="none" w:sz="0" w:space="0" w:color="auto"/>
                                                                                <w:right w:val="none" w:sz="0" w:space="0" w:color="auto"/>
                                                                              </w:divBdr>
                                                                              <w:divsChild>
                                                                                <w:div w:id="1990205593">
                                                                                  <w:marLeft w:val="0"/>
                                                                                  <w:marRight w:val="0"/>
                                                                                  <w:marTop w:val="0"/>
                                                                                  <w:marBottom w:val="240"/>
                                                                                  <w:divBdr>
                                                                                    <w:top w:val="none" w:sz="0" w:space="0" w:color="auto"/>
                                                                                    <w:left w:val="none" w:sz="0" w:space="0" w:color="auto"/>
                                                                                    <w:bottom w:val="none" w:sz="0" w:space="0" w:color="auto"/>
                                                                                    <w:right w:val="none" w:sz="0" w:space="0" w:color="auto"/>
                                                                                  </w:divBdr>
                                                                                  <w:divsChild>
                                                                                    <w:div w:id="1733692787">
                                                                                      <w:marLeft w:val="0"/>
                                                                                      <w:marRight w:val="0"/>
                                                                                      <w:marTop w:val="0"/>
                                                                                      <w:marBottom w:val="0"/>
                                                                                      <w:divBdr>
                                                                                        <w:top w:val="none" w:sz="0" w:space="0" w:color="auto"/>
                                                                                        <w:left w:val="none" w:sz="0" w:space="0" w:color="auto"/>
                                                                                        <w:bottom w:val="none" w:sz="0" w:space="0" w:color="auto"/>
                                                                                        <w:right w:val="none" w:sz="0" w:space="0" w:color="auto"/>
                                                                                      </w:divBdr>
                                                                                      <w:divsChild>
                                                                                        <w:div w:id="447511390">
                                                                                          <w:marLeft w:val="0"/>
                                                                                          <w:marRight w:val="0"/>
                                                                                          <w:marTop w:val="0"/>
                                                                                          <w:marBottom w:val="0"/>
                                                                                          <w:divBdr>
                                                                                            <w:top w:val="none" w:sz="0" w:space="0" w:color="auto"/>
                                                                                            <w:left w:val="none" w:sz="0" w:space="0" w:color="auto"/>
                                                                                            <w:bottom w:val="none" w:sz="0" w:space="0" w:color="auto"/>
                                                                                            <w:right w:val="none" w:sz="0" w:space="0" w:color="auto"/>
                                                                                          </w:divBdr>
                                                                                          <w:divsChild>
                                                                                            <w:div w:id="2082947567">
                                                                                              <w:marLeft w:val="0"/>
                                                                                              <w:marRight w:val="0"/>
                                                                                              <w:marTop w:val="0"/>
                                                                                              <w:marBottom w:val="0"/>
                                                                                              <w:divBdr>
                                                                                                <w:top w:val="none" w:sz="0" w:space="0" w:color="auto"/>
                                                                                                <w:left w:val="none" w:sz="0" w:space="0" w:color="auto"/>
                                                                                                <w:bottom w:val="none" w:sz="0" w:space="0" w:color="auto"/>
                                                                                                <w:right w:val="none" w:sz="0" w:space="0" w:color="auto"/>
                                                                                              </w:divBdr>
                                                                                              <w:divsChild>
                                                                                                <w:div w:id="1749040472">
                                                                                                  <w:marLeft w:val="0"/>
                                                                                                  <w:marRight w:val="0"/>
                                                                                                  <w:marTop w:val="0"/>
                                                                                                  <w:marBottom w:val="0"/>
                                                                                                  <w:divBdr>
                                                                                                    <w:top w:val="none" w:sz="0" w:space="0" w:color="auto"/>
                                                                                                    <w:left w:val="none" w:sz="0" w:space="0" w:color="auto"/>
                                                                                                    <w:bottom w:val="none" w:sz="0" w:space="0" w:color="auto"/>
                                                                                                    <w:right w:val="none" w:sz="0" w:space="0" w:color="auto"/>
                                                                                                  </w:divBdr>
                                                                                                  <w:divsChild>
                                                                                                    <w:div w:id="11254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widmaier@usta.com" TargetMode="External"/><Relationship Id="rId4" Type="http://schemas.openxmlformats.org/officeDocument/2006/relationships/numbering" Target="numbering.xml"/><Relationship Id="rId9" Type="http://schemas.openxmlformats.org/officeDocument/2006/relationships/hyperlink" Target="https://click.icptrack.com/icp/relay.php?r=31315926&amp;msgid=352131&amp;act=RCXE&amp;c=1296006&amp;destination=http%3A%2F%2Fusta.com%2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ppor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Maureen Caruso</cp:lastModifiedBy>
  <cp:revision>1</cp:revision>
  <dcterms:created xsi:type="dcterms:W3CDTF">2019-10-17T21:31:00Z</dcterms:created>
  <dcterms:modified xsi:type="dcterms:W3CDTF">2019-10-17T21:36:00Z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